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BD76" w14:textId="2593F39A" w:rsidR="00EE23C9" w:rsidRPr="006924A4" w:rsidRDefault="00DE5594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 w:rsidRPr="00651DE5">
        <w:rPr>
          <w:rFonts w:ascii="Arial" w:hAnsi="Arial" w:cs="Arial"/>
          <w:b/>
          <w:bCs/>
          <w:sz w:val="28"/>
          <w:szCs w:val="28"/>
          <w:u w:val="single"/>
        </w:rPr>
        <w:t xml:space="preserve">Die Umlagen, Abgaben und Steuern bei Gas </w:t>
      </w:r>
      <w:r w:rsidRPr="004B1469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3C1D72" w:rsidRPr="004B1469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622B93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4B1469" w:rsidRPr="004B1469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4B1469">
        <w:rPr>
          <w:rFonts w:ascii="Arial" w:hAnsi="Arial" w:cs="Arial"/>
          <w:b/>
          <w:bCs/>
          <w:sz w:val="18"/>
          <w:szCs w:val="18"/>
          <w:u w:val="single"/>
        </w:rPr>
        <w:t>ab</w:t>
      </w:r>
      <w:r w:rsidR="004B1469" w:rsidRPr="004B1469">
        <w:rPr>
          <w:rFonts w:ascii="Arial" w:hAnsi="Arial" w:cs="Arial"/>
          <w:b/>
          <w:bCs/>
          <w:sz w:val="18"/>
          <w:szCs w:val="18"/>
          <w:u w:val="single"/>
        </w:rPr>
        <w:t xml:space="preserve"> 01.0</w:t>
      </w:r>
      <w:r w:rsidR="00E56205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4B1469" w:rsidRPr="004B1469">
        <w:rPr>
          <w:rFonts w:ascii="Arial" w:hAnsi="Arial" w:cs="Arial"/>
          <w:b/>
          <w:bCs/>
          <w:sz w:val="18"/>
          <w:szCs w:val="18"/>
          <w:u w:val="single"/>
        </w:rPr>
        <w:t>.202</w:t>
      </w:r>
      <w:r w:rsidR="004E6699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3C1D72" w:rsidRPr="004B1469">
        <w:rPr>
          <w:rFonts w:ascii="Arial" w:eastAsiaTheme="minorEastAsia" w:hAnsi="Arial" w:cs="Arial"/>
          <w:b/>
          <w:bCs/>
          <w:color w:val="000000" w:themeColor="text1"/>
          <w:kern w:val="24"/>
          <w:sz w:val="18"/>
          <w:szCs w:val="18"/>
          <w:u w:val="single"/>
        </w:rPr>
        <w:br/>
      </w:r>
      <w:r w:rsidR="00B048BE" w:rsidRPr="00651DE5">
        <w:rPr>
          <w:rFonts w:ascii="Arial" w:hAnsi="Arial" w:cs="Arial"/>
          <w:b/>
          <w:bCs/>
          <w:sz w:val="16"/>
          <w:szCs w:val="16"/>
          <w:u w:val="single"/>
        </w:rPr>
        <w:br/>
      </w:r>
      <w:r w:rsidR="00F0789E">
        <w:rPr>
          <w:rFonts w:ascii="Arial" w:hAnsi="Arial" w:cs="Arial"/>
          <w:b/>
          <w:bCs/>
          <w:u w:val="single"/>
        </w:rPr>
        <w:t>1.</w:t>
      </w:r>
      <w:r w:rsidR="00EE23C9" w:rsidRPr="00651DE5">
        <w:rPr>
          <w:rFonts w:ascii="Arial" w:hAnsi="Arial" w:cs="Arial"/>
          <w:b/>
          <w:bCs/>
          <w:u w:val="single"/>
        </w:rPr>
        <w:t xml:space="preserve"> Umlagen</w:t>
      </w:r>
      <w:r w:rsidR="00EE23C9" w:rsidRPr="00651DE5">
        <w:rPr>
          <w:rFonts w:ascii="Arial" w:hAnsi="Arial" w:cs="Arial"/>
          <w:b/>
          <w:bCs/>
          <w:u w:val="single"/>
        </w:rPr>
        <w:br/>
      </w:r>
      <w:r w:rsidR="00EE23C9" w:rsidRPr="00E725B6">
        <w:rPr>
          <w:rFonts w:ascii="Arial" w:hAnsi="Arial" w:cs="Arial"/>
          <w:b/>
          <w:bCs/>
          <w:sz w:val="16"/>
          <w:szCs w:val="16"/>
          <w:u w:val="single"/>
        </w:rPr>
        <w:br/>
      </w:r>
      <w:r w:rsidR="00EE23C9"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Bilanzierungsumlage</w:t>
      </w:r>
      <w:bookmarkStart w:id="0" w:name="_Hlk149238154"/>
      <w:r w:rsidR="00651DE5" w:rsidRPr="006924A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651DE5" w:rsidRPr="006924A4">
        <w:rPr>
          <w:rFonts w:ascii="Arial" w:hAnsi="Arial" w:cs="Arial"/>
          <w:color w:val="C00000"/>
          <w:sz w:val="22"/>
          <w:szCs w:val="22"/>
        </w:rPr>
        <w:t xml:space="preserve">(entfällt wird staatlich </w:t>
      </w:r>
      <w:proofErr w:type="gramStart"/>
      <w:r w:rsidR="00651DE5" w:rsidRPr="006924A4">
        <w:rPr>
          <w:rFonts w:ascii="Arial" w:hAnsi="Arial" w:cs="Arial"/>
          <w:color w:val="C00000"/>
          <w:sz w:val="22"/>
          <w:szCs w:val="22"/>
        </w:rPr>
        <w:t>subventioniert)</w:t>
      </w:r>
      <w:bookmarkEnd w:id="0"/>
      <w:r w:rsidR="00651DE5" w:rsidRPr="006924A4">
        <w:rPr>
          <w:rFonts w:ascii="Arial" w:hAnsi="Arial" w:cs="Arial"/>
          <w:b/>
          <w:bCs/>
          <w:color w:val="C00000"/>
          <w:sz w:val="22"/>
          <w:szCs w:val="22"/>
        </w:rPr>
        <w:t xml:space="preserve">  </w:t>
      </w:r>
      <w:r w:rsidR="00EE23C9" w:rsidRPr="006924A4">
        <w:rPr>
          <w:rFonts w:ascii="Arial" w:hAnsi="Arial" w:cs="Arial"/>
          <w:b/>
          <w:bCs/>
          <w:color w:val="0070C0"/>
          <w:sz w:val="22"/>
          <w:szCs w:val="22"/>
        </w:rPr>
        <w:tab/>
      </w:r>
      <w:proofErr w:type="gramEnd"/>
      <w:r w:rsidR="00D02239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EE23C9"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0,000 </w:t>
      </w:r>
      <w:bookmarkStart w:id="1" w:name="_Hlk149239606"/>
      <w:r w:rsidR="00EE23C9"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ct/kWh</w:t>
      </w:r>
      <w:bookmarkEnd w:id="1"/>
    </w:p>
    <w:p w14:paraId="7C976DA1" w14:textId="1667356E" w:rsidR="00EE23C9" w:rsidRPr="006B181C" w:rsidRDefault="009352A1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16"/>
          <w:szCs w:val="16"/>
        </w:rPr>
      </w:pPr>
      <w:r w:rsidRPr="006924A4">
        <w:rPr>
          <w:rStyle w:val="hgkelc"/>
          <w:rFonts w:ascii="Arial" w:hAnsi="Arial" w:cs="Arial"/>
          <w:sz w:val="22"/>
          <w:szCs w:val="22"/>
        </w:rPr>
        <w:t xml:space="preserve">Dient dazu, dass der Fehlbetrag aus dem Einsatz von Regel- und Ausgleichsenergie </w:t>
      </w:r>
      <w:r w:rsidR="00E656DF" w:rsidRPr="006924A4">
        <w:rPr>
          <w:rStyle w:val="hgkelc"/>
          <w:rFonts w:ascii="Arial" w:hAnsi="Arial" w:cs="Arial"/>
          <w:sz w:val="22"/>
          <w:szCs w:val="22"/>
        </w:rPr>
        <w:t>und</w:t>
      </w:r>
      <w:r w:rsidRPr="006924A4">
        <w:rPr>
          <w:rStyle w:val="hgkelc"/>
          <w:rFonts w:ascii="Arial" w:hAnsi="Arial" w:cs="Arial"/>
          <w:sz w:val="22"/>
          <w:szCs w:val="22"/>
        </w:rPr>
        <w:t xml:space="preserve"> die Kosten der Gasnetzbetreiber gedeckt und das Gasnetz stabil gehalten werden</w:t>
      </w:r>
      <w:r w:rsidR="00E656DF" w:rsidRPr="006924A4">
        <w:rPr>
          <w:rStyle w:val="hgkelc"/>
          <w:rFonts w:ascii="Arial" w:hAnsi="Arial" w:cs="Arial"/>
          <w:sz w:val="22"/>
          <w:szCs w:val="22"/>
        </w:rPr>
        <w:t xml:space="preserve"> kann.</w:t>
      </w:r>
      <w:r w:rsidRPr="006924A4">
        <w:rPr>
          <w:rStyle w:val="hgkelc"/>
          <w:rFonts w:ascii="Arial" w:hAnsi="Arial" w:cs="Arial"/>
          <w:sz w:val="22"/>
          <w:szCs w:val="22"/>
        </w:rPr>
        <w:br/>
      </w:r>
    </w:p>
    <w:p w14:paraId="6BD5AC37" w14:textId="7A30C9DB" w:rsidR="00EE23C9" w:rsidRPr="006924A4" w:rsidRDefault="00EE23C9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Konvertierungsumlage</w:t>
      </w:r>
      <w:r w:rsidR="00651DE5" w:rsidRPr="006924A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651DE5" w:rsidRPr="006924A4">
        <w:rPr>
          <w:rFonts w:ascii="Arial" w:hAnsi="Arial" w:cs="Arial"/>
          <w:color w:val="C00000"/>
          <w:sz w:val="22"/>
          <w:szCs w:val="22"/>
        </w:rPr>
        <w:t>(entfällt</w:t>
      </w:r>
      <w:r w:rsidR="008B62D6">
        <w:rPr>
          <w:rFonts w:ascii="Arial" w:hAnsi="Arial" w:cs="Arial"/>
          <w:color w:val="C00000"/>
          <w:sz w:val="22"/>
          <w:szCs w:val="22"/>
        </w:rPr>
        <w:t>,</w:t>
      </w:r>
      <w:r w:rsidR="00651DE5" w:rsidRPr="006924A4">
        <w:rPr>
          <w:rFonts w:ascii="Arial" w:hAnsi="Arial" w:cs="Arial"/>
          <w:color w:val="C00000"/>
          <w:sz w:val="22"/>
          <w:szCs w:val="22"/>
        </w:rPr>
        <w:t xml:space="preserve"> wird staatlich </w:t>
      </w:r>
      <w:proofErr w:type="gramStart"/>
      <w:r w:rsidR="00651DE5" w:rsidRPr="006924A4">
        <w:rPr>
          <w:rFonts w:ascii="Arial" w:hAnsi="Arial" w:cs="Arial"/>
          <w:color w:val="C00000"/>
          <w:sz w:val="22"/>
          <w:szCs w:val="22"/>
        </w:rPr>
        <w:t>subventioniert)</w:t>
      </w:r>
      <w:r w:rsidR="00651DE5" w:rsidRPr="006924A4">
        <w:rPr>
          <w:rFonts w:ascii="Arial" w:hAnsi="Arial" w:cs="Arial"/>
          <w:b/>
          <w:bCs/>
          <w:color w:val="C00000"/>
          <w:sz w:val="22"/>
          <w:szCs w:val="22"/>
        </w:rPr>
        <w:t xml:space="preserve">  </w:t>
      </w:r>
      <w:r w:rsidRPr="006924A4">
        <w:rPr>
          <w:rFonts w:ascii="Arial" w:hAnsi="Arial" w:cs="Arial"/>
          <w:b/>
          <w:bCs/>
          <w:color w:val="0070C0"/>
          <w:sz w:val="22"/>
          <w:szCs w:val="22"/>
        </w:rPr>
        <w:tab/>
      </w:r>
      <w:proofErr w:type="gramEnd"/>
      <w:r w:rsidR="00D02239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0,</w:t>
      </w:r>
      <w:r w:rsidR="00DD3511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018</w:t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 ct/kWh</w:t>
      </w:r>
    </w:p>
    <w:p w14:paraId="6E8C3449" w14:textId="45F20941" w:rsidR="00EE23C9" w:rsidRPr="006B181C" w:rsidRDefault="00E656DF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6"/>
          <w:szCs w:val="16"/>
        </w:rPr>
      </w:pPr>
      <w:r w:rsidRPr="006924A4">
        <w:rPr>
          <w:rStyle w:val="hgkelc"/>
          <w:rFonts w:ascii="Arial" w:hAnsi="Arial" w:cs="Arial"/>
          <w:sz w:val="22"/>
          <w:szCs w:val="22"/>
        </w:rPr>
        <w:t>Hiermit wird die Umwandlung von Gas finanziert. Da zwei verschiedene Arten von Gas, die sich physikalisch voneinander unterscheiden, nicht denselben Brennwert haben.</w:t>
      </w:r>
      <w:r w:rsidRPr="006924A4">
        <w:rPr>
          <w:rStyle w:val="hgkelc"/>
          <w:rFonts w:ascii="Arial" w:hAnsi="Arial" w:cs="Arial"/>
          <w:sz w:val="22"/>
          <w:szCs w:val="22"/>
        </w:rPr>
        <w:br/>
      </w:r>
    </w:p>
    <w:p w14:paraId="1AE24FBB" w14:textId="607C1DAB" w:rsidR="00EE23C9" w:rsidRPr="006924A4" w:rsidRDefault="00EE23C9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Konvertierungsentgelt</w:t>
      </w:r>
      <w:r w:rsidR="004E6699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</w:t>
      </w:r>
      <w:r w:rsidR="003C5C46" w:rsidRPr="003C5C46">
        <w:rPr>
          <w:rFonts w:ascii="Arial" w:hAnsi="Arial" w:cs="Arial"/>
          <w:color w:val="0070C0"/>
          <w:sz w:val="22"/>
          <w:szCs w:val="22"/>
        </w:rPr>
        <w:t>– nur wenn tats</w:t>
      </w:r>
      <w:r w:rsidR="003C5C46">
        <w:rPr>
          <w:rFonts w:ascii="Arial" w:hAnsi="Arial" w:cs="Arial"/>
          <w:color w:val="0070C0"/>
          <w:sz w:val="22"/>
          <w:szCs w:val="22"/>
        </w:rPr>
        <w:t>.</w:t>
      </w:r>
      <w:r w:rsidR="003C5C46" w:rsidRPr="003C5C46">
        <w:rPr>
          <w:rFonts w:ascii="Arial" w:hAnsi="Arial" w:cs="Arial"/>
          <w:color w:val="0070C0"/>
          <w:sz w:val="22"/>
          <w:szCs w:val="22"/>
        </w:rPr>
        <w:t xml:space="preserve"> notwendig</w:t>
      </w:r>
      <w:r w:rsidR="003C5C46">
        <w:rPr>
          <w:rFonts w:ascii="Arial" w:hAnsi="Arial" w:cs="Arial"/>
          <w:color w:val="0070C0"/>
          <w:sz w:val="22"/>
          <w:szCs w:val="22"/>
        </w:rPr>
        <w:t xml:space="preserve"> - </w:t>
      </w:r>
      <w:r w:rsidR="00E56205" w:rsidRPr="00DD3511">
        <w:rPr>
          <w:rFonts w:ascii="Arial" w:hAnsi="Arial" w:cs="Arial"/>
          <w:color w:val="0070C0"/>
          <w:sz w:val="22"/>
          <w:szCs w:val="22"/>
        </w:rPr>
        <w:t>ab 01.10.202</w:t>
      </w:r>
      <w:r w:rsidR="00DD3511" w:rsidRPr="00DD3511">
        <w:rPr>
          <w:rFonts w:ascii="Arial" w:hAnsi="Arial" w:cs="Arial"/>
          <w:color w:val="0070C0"/>
          <w:sz w:val="22"/>
          <w:szCs w:val="22"/>
        </w:rPr>
        <w:t>5</w:t>
      </w:r>
      <w:r w:rsidRPr="006924A4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0,</w:t>
      </w:r>
      <w:r w:rsidR="00DD3511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000</w:t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ct/kWh</w:t>
      </w:r>
    </w:p>
    <w:p w14:paraId="0ED319F4" w14:textId="01501102" w:rsidR="00EE23C9" w:rsidRPr="006924A4" w:rsidRDefault="00E656DF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Style w:val="hgkelc"/>
          <w:rFonts w:ascii="Arial" w:hAnsi="Arial" w:cs="Arial"/>
          <w:sz w:val="22"/>
          <w:szCs w:val="22"/>
        </w:rPr>
      </w:pPr>
      <w:r w:rsidRPr="006924A4">
        <w:rPr>
          <w:rStyle w:val="hgkelc"/>
          <w:rFonts w:ascii="Arial" w:hAnsi="Arial" w:cs="Arial"/>
          <w:sz w:val="22"/>
          <w:szCs w:val="22"/>
        </w:rPr>
        <w:t xml:space="preserve">Wird eine qualitätsübergreifende Bilanzierung </w:t>
      </w:r>
      <w:r w:rsidRPr="00DD3511">
        <w:rPr>
          <w:rStyle w:val="hgkelc"/>
          <w:rFonts w:ascii="Arial" w:hAnsi="Arial" w:cs="Arial"/>
          <w:b/>
          <w:bCs/>
          <w:sz w:val="22"/>
          <w:szCs w:val="22"/>
        </w:rPr>
        <w:t>notwendig</w:t>
      </w:r>
      <w:r w:rsidRPr="006924A4">
        <w:rPr>
          <w:rStyle w:val="hgkelc"/>
          <w:rFonts w:ascii="Arial" w:hAnsi="Arial" w:cs="Arial"/>
          <w:sz w:val="22"/>
          <w:szCs w:val="22"/>
        </w:rPr>
        <w:t xml:space="preserve">, für die Konvertierung von H-Gas nach L-Gas und umgekehrt, wird es erhoben. </w:t>
      </w:r>
    </w:p>
    <w:p w14:paraId="21F8E603" w14:textId="77777777" w:rsidR="00E656DF" w:rsidRPr="006B181C" w:rsidRDefault="00E656DF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725F0D41" w14:textId="45E65122" w:rsidR="00EE23C9" w:rsidRPr="006924A4" w:rsidRDefault="00EE23C9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Gasspeicherumlage</w:t>
      </w:r>
      <w:r w:rsidRPr="006924A4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4E6699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4E6699" w:rsidRPr="006924A4">
        <w:rPr>
          <w:rFonts w:ascii="Arial" w:hAnsi="Arial" w:cs="Arial"/>
          <w:color w:val="C00000"/>
          <w:sz w:val="22"/>
          <w:szCs w:val="22"/>
        </w:rPr>
        <w:t>(entfällt</w:t>
      </w:r>
      <w:r w:rsidR="008B62D6">
        <w:rPr>
          <w:rFonts w:ascii="Arial" w:hAnsi="Arial" w:cs="Arial"/>
          <w:color w:val="C00000"/>
          <w:sz w:val="22"/>
          <w:szCs w:val="22"/>
        </w:rPr>
        <w:t>,</w:t>
      </w:r>
      <w:r w:rsidR="004E6699" w:rsidRPr="006924A4">
        <w:rPr>
          <w:rFonts w:ascii="Arial" w:hAnsi="Arial" w:cs="Arial"/>
          <w:color w:val="C00000"/>
          <w:sz w:val="22"/>
          <w:szCs w:val="22"/>
        </w:rPr>
        <w:t xml:space="preserve"> </w:t>
      </w:r>
      <w:r w:rsidR="008B62D6">
        <w:rPr>
          <w:rFonts w:ascii="Arial" w:hAnsi="Arial" w:cs="Arial"/>
          <w:color w:val="C00000"/>
          <w:sz w:val="22"/>
          <w:szCs w:val="22"/>
        </w:rPr>
        <w:t>ab</w:t>
      </w:r>
      <w:r w:rsidR="003C5C46">
        <w:rPr>
          <w:rFonts w:ascii="Arial" w:hAnsi="Arial" w:cs="Arial"/>
          <w:color w:val="C00000"/>
          <w:sz w:val="22"/>
          <w:szCs w:val="22"/>
        </w:rPr>
        <w:t xml:space="preserve"> </w:t>
      </w:r>
      <w:r w:rsidR="008B62D6">
        <w:rPr>
          <w:rFonts w:ascii="Arial" w:hAnsi="Arial" w:cs="Arial"/>
          <w:color w:val="C00000"/>
          <w:sz w:val="22"/>
          <w:szCs w:val="22"/>
        </w:rPr>
        <w:t xml:space="preserve">2026 </w:t>
      </w:r>
      <w:r w:rsidR="004E6699" w:rsidRPr="006924A4">
        <w:rPr>
          <w:rFonts w:ascii="Arial" w:hAnsi="Arial" w:cs="Arial"/>
          <w:color w:val="C00000"/>
          <w:sz w:val="22"/>
          <w:szCs w:val="22"/>
        </w:rPr>
        <w:t>staatlich subventioniert)</w:t>
      </w:r>
      <w:r w:rsidRPr="006924A4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3C5C46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8B62D6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0,</w:t>
      </w:r>
      <w:r w:rsidR="004E6699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000</w:t>
      </w:r>
      <w:r w:rsidRPr="006924A4">
        <w:rPr>
          <w:rFonts w:ascii="Arial" w:hAnsi="Arial" w:cs="Arial"/>
          <w:color w:val="0070C0"/>
          <w:sz w:val="22"/>
          <w:szCs w:val="22"/>
          <w:u w:val="single"/>
        </w:rPr>
        <w:t xml:space="preserve"> ct</w:t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/kWh</w:t>
      </w:r>
    </w:p>
    <w:p w14:paraId="469F8B4D" w14:textId="5CEE56AB" w:rsidR="00415956" w:rsidRDefault="00C068F6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924A4">
        <w:rPr>
          <w:rFonts w:ascii="Arial" w:hAnsi="Arial" w:cs="Arial"/>
          <w:sz w:val="22"/>
          <w:szCs w:val="22"/>
        </w:rPr>
        <w:t>Nach §35e Energiewirtschaftsgesetz (EnWG) zur Sicherung der Füllstandvorgaben für Gasspeicheranlagen.</w:t>
      </w:r>
      <w:r w:rsidR="00D02239">
        <w:rPr>
          <w:rFonts w:ascii="Arial" w:hAnsi="Arial" w:cs="Arial"/>
          <w:sz w:val="22"/>
          <w:szCs w:val="22"/>
        </w:rPr>
        <w:t xml:space="preserve"> Anpassung alle 3 Monate möglich.  </w:t>
      </w:r>
    </w:p>
    <w:p w14:paraId="7441E904" w14:textId="77777777" w:rsidR="00E56205" w:rsidRDefault="00E56205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CD6F00" w14:textId="06178FC6" w:rsidR="00E56205" w:rsidRPr="003C5C46" w:rsidRDefault="00E56205" w:rsidP="00E5620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CO2 </w:t>
      </w:r>
      <w:r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Preis </w:t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Umlage</w:t>
      </w:r>
      <w:r w:rsidR="003C5C4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</w:t>
      </w:r>
      <w:r w:rsidR="003C5C46" w:rsidRPr="003C5C46">
        <w:rPr>
          <w:rFonts w:ascii="Arial" w:hAnsi="Arial" w:cs="Arial"/>
          <w:color w:val="0070C0"/>
          <w:sz w:val="22"/>
          <w:szCs w:val="22"/>
        </w:rPr>
        <w:t xml:space="preserve">- </w:t>
      </w:r>
      <w:r w:rsidR="003C5C46">
        <w:rPr>
          <w:rFonts w:ascii="Arial" w:hAnsi="Arial" w:cs="Arial"/>
          <w:color w:val="0070C0"/>
          <w:sz w:val="22"/>
          <w:szCs w:val="22"/>
        </w:rPr>
        <w:t>Deckel</w:t>
      </w:r>
      <w:r w:rsidR="003C5C46" w:rsidRPr="003C5C46">
        <w:rPr>
          <w:rFonts w:ascii="Arial" w:hAnsi="Arial" w:cs="Arial"/>
          <w:color w:val="0070C0"/>
          <w:sz w:val="22"/>
          <w:szCs w:val="22"/>
        </w:rPr>
        <w:t xml:space="preserve"> </w:t>
      </w:r>
      <w:r w:rsidR="003C5C46">
        <w:rPr>
          <w:rFonts w:ascii="Arial" w:hAnsi="Arial" w:cs="Arial"/>
          <w:color w:val="0070C0"/>
          <w:sz w:val="22"/>
          <w:szCs w:val="22"/>
        </w:rPr>
        <w:t>2026, dann</w:t>
      </w:r>
      <w:r w:rsidR="003C5C46" w:rsidRPr="003C5C46">
        <w:rPr>
          <w:rFonts w:ascii="Arial" w:hAnsi="Arial" w:cs="Arial"/>
          <w:color w:val="0070C0"/>
          <w:sz w:val="22"/>
          <w:szCs w:val="22"/>
        </w:rPr>
        <w:t xml:space="preserve"> </w:t>
      </w:r>
      <w:r w:rsidR="003C5C46">
        <w:rPr>
          <w:rFonts w:ascii="Arial" w:hAnsi="Arial" w:cs="Arial"/>
          <w:color w:val="0070C0"/>
          <w:sz w:val="22"/>
          <w:szCs w:val="22"/>
        </w:rPr>
        <w:t xml:space="preserve">freier </w:t>
      </w:r>
      <w:r w:rsidR="003C5C46" w:rsidRPr="003C5C46">
        <w:rPr>
          <w:rFonts w:ascii="Arial" w:hAnsi="Arial" w:cs="Arial"/>
          <w:color w:val="0070C0"/>
          <w:sz w:val="22"/>
          <w:szCs w:val="22"/>
        </w:rPr>
        <w:t>Zertifikatshandel max</w:t>
      </w:r>
      <w:r w:rsidR="003C5C46">
        <w:rPr>
          <w:rFonts w:ascii="Arial" w:hAnsi="Arial" w:cs="Arial"/>
          <w:b/>
          <w:bCs/>
          <w:color w:val="0070C0"/>
          <w:sz w:val="22"/>
          <w:szCs w:val="22"/>
        </w:rPr>
        <w:t>.</w:t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4E6699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70C0"/>
          <w:sz w:val="22"/>
          <w:szCs w:val="22"/>
          <w:u w:val="single"/>
        </w:rPr>
        <w:t>,</w:t>
      </w:r>
      <w:r w:rsidR="003C5C4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17</w:t>
      </w:r>
      <w:r>
        <w:rPr>
          <w:rFonts w:ascii="Arial" w:hAnsi="Arial" w:cs="Arial"/>
          <w:b/>
          <w:bCs/>
          <w:color w:val="0070C0"/>
          <w:sz w:val="22"/>
          <w:szCs w:val="22"/>
          <w:u w:val="single"/>
        </w:rPr>
        <w:t>9</w:t>
      </w:r>
      <w:r w:rsidR="003C5C4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1</w:t>
      </w:r>
      <w:r w:rsidRPr="006924A4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ct/kWh </w:t>
      </w:r>
      <w:r w:rsidRPr="006924A4">
        <w:rPr>
          <w:rFonts w:ascii="Arial" w:hAnsi="Arial" w:cs="Arial"/>
          <w:color w:val="0070C0"/>
          <w:sz w:val="22"/>
          <w:szCs w:val="22"/>
        </w:rPr>
        <w:br/>
      </w:r>
      <w:r w:rsidRPr="003C5C46">
        <w:rPr>
          <w:rFonts w:ascii="Arial" w:hAnsi="Arial" w:cs="Arial"/>
          <w:sz w:val="22"/>
          <w:szCs w:val="22"/>
        </w:rPr>
        <w:t xml:space="preserve">Die CO2 Steuer wird fällig für die Nutzung von Erdgas, Heizöl, Benzin, Diesel etc. </w:t>
      </w:r>
      <w:r w:rsidRPr="003C5C46">
        <w:rPr>
          <w:rFonts w:ascii="Arial" w:hAnsi="Arial" w:cs="Arial"/>
          <w:sz w:val="22"/>
          <w:szCs w:val="22"/>
        </w:rPr>
        <w:br/>
        <w:t>Die Gasanbieter werden die CO2 Abgabe gegenüber ihren Kunden abrechnen</w:t>
      </w:r>
      <w:r w:rsidRPr="003C5C4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C5C46">
        <w:rPr>
          <w:rFonts w:ascii="Arial" w:hAnsi="Arial" w:cs="Arial"/>
          <w:b/>
          <w:bCs/>
          <w:sz w:val="22"/>
          <w:szCs w:val="22"/>
        </w:rPr>
        <w:br/>
      </w:r>
    </w:p>
    <w:p w14:paraId="018B82E3" w14:textId="36C7D168" w:rsidR="00C068F6" w:rsidRPr="006924A4" w:rsidRDefault="00C068F6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6924A4">
        <w:rPr>
          <w:rFonts w:ascii="Arial" w:hAnsi="Arial" w:cs="Arial"/>
          <w:sz w:val="22"/>
          <w:szCs w:val="22"/>
        </w:rPr>
        <w:tab/>
      </w:r>
      <w:r w:rsidRPr="006924A4">
        <w:rPr>
          <w:rFonts w:ascii="Arial" w:hAnsi="Arial" w:cs="Arial"/>
          <w:sz w:val="22"/>
          <w:szCs w:val="22"/>
        </w:rPr>
        <w:tab/>
      </w:r>
      <w:r w:rsidRPr="006924A4">
        <w:rPr>
          <w:rFonts w:ascii="Arial" w:hAnsi="Arial" w:cs="Arial"/>
          <w:sz w:val="22"/>
          <w:szCs w:val="22"/>
        </w:rPr>
        <w:tab/>
      </w:r>
      <w:r w:rsidRPr="006924A4">
        <w:rPr>
          <w:rFonts w:ascii="Arial" w:hAnsi="Arial" w:cs="Arial"/>
          <w:sz w:val="22"/>
          <w:szCs w:val="22"/>
        </w:rPr>
        <w:tab/>
        <w:t xml:space="preserve"> </w:t>
      </w:r>
      <w:r w:rsidR="00BB354E">
        <w:rPr>
          <w:rFonts w:ascii="Arial" w:hAnsi="Arial" w:cs="Arial"/>
          <w:sz w:val="22"/>
          <w:szCs w:val="22"/>
        </w:rPr>
        <w:tab/>
      </w:r>
      <w:r w:rsidRPr="006924A4">
        <w:rPr>
          <w:rFonts w:ascii="Arial" w:hAnsi="Arial" w:cs="Arial"/>
          <w:sz w:val="22"/>
          <w:szCs w:val="22"/>
        </w:rPr>
        <w:t xml:space="preserve">   </w:t>
      </w:r>
      <w:r w:rsidRPr="006924A4">
        <w:rPr>
          <w:rFonts w:ascii="Arial" w:hAnsi="Arial" w:cs="Arial"/>
          <w:b/>
          <w:bCs/>
          <w:sz w:val="22"/>
          <w:szCs w:val="22"/>
          <w:u w:val="single"/>
        </w:rPr>
        <w:t xml:space="preserve">Summe aller Umlagen somit      </w:t>
      </w:r>
      <w:r w:rsidR="00E5620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6924A4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3C5C4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E56205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3C5C46">
        <w:rPr>
          <w:rFonts w:ascii="Arial" w:hAnsi="Arial" w:cs="Arial"/>
          <w:b/>
          <w:bCs/>
          <w:sz w:val="22"/>
          <w:szCs w:val="22"/>
          <w:u w:val="single"/>
        </w:rPr>
        <w:t>71</w:t>
      </w:r>
      <w:r w:rsidRPr="006924A4">
        <w:rPr>
          <w:rFonts w:ascii="Arial" w:hAnsi="Arial" w:cs="Arial"/>
          <w:b/>
          <w:bCs/>
          <w:sz w:val="22"/>
          <w:szCs w:val="22"/>
          <w:u w:val="single"/>
        </w:rPr>
        <w:t xml:space="preserve"> ct/kWh</w:t>
      </w:r>
    </w:p>
    <w:p w14:paraId="03553A79" w14:textId="77777777" w:rsidR="00415956" w:rsidRPr="00651DE5" w:rsidRDefault="00415956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</w:rPr>
      </w:pPr>
    </w:p>
    <w:p w14:paraId="738886F8" w14:textId="0FCA5556" w:rsidR="00DE5594" w:rsidRPr="00E725B6" w:rsidRDefault="00F0789E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2. </w:t>
      </w:r>
      <w:r w:rsidR="00C068F6" w:rsidRPr="00651DE5">
        <w:rPr>
          <w:rFonts w:ascii="Arial" w:hAnsi="Arial" w:cs="Arial"/>
          <w:b/>
          <w:bCs/>
          <w:u w:val="single"/>
        </w:rPr>
        <w:t xml:space="preserve">Abgaben </w:t>
      </w:r>
      <w:r w:rsidR="00C068F6" w:rsidRPr="00651DE5">
        <w:rPr>
          <w:rFonts w:ascii="Arial" w:hAnsi="Arial" w:cs="Arial"/>
          <w:b/>
          <w:bCs/>
          <w:u w:val="single"/>
        </w:rPr>
        <w:br/>
      </w:r>
    </w:p>
    <w:p w14:paraId="65A1DBE9" w14:textId="27E3BF9A" w:rsidR="00DE5594" w:rsidRPr="006B181C" w:rsidRDefault="00DE5594" w:rsidP="00B048BE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6"/>
          <w:szCs w:val="16"/>
          <w:u w:val="single"/>
        </w:rPr>
      </w:pPr>
      <w:r w:rsidRPr="006924A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Konzessionsabgabe (</w:t>
      </w:r>
      <w:r w:rsidR="00D02239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hier zu Beispiel </w:t>
      </w:r>
      <w:r w:rsidRPr="006924A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&lt; 25.000 </w:t>
      </w:r>
      <w:proofErr w:type="spellStart"/>
      <w:r w:rsidRPr="006924A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Einw</w:t>
      </w:r>
      <w:proofErr w:type="spellEnd"/>
      <w:r w:rsidRPr="006924A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.)</w:t>
      </w:r>
      <w:r w:rsidRPr="006924A4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D02239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Pr="006924A4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Pr="006924A4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0,22 ct/kWh </w:t>
      </w:r>
      <w:r w:rsidRPr="006924A4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Pr="006924A4">
        <w:rPr>
          <w:rFonts w:ascii="Arial" w:hAnsi="Arial" w:cs="Arial"/>
          <w:b/>
          <w:bCs/>
          <w:color w:val="C00000"/>
          <w:sz w:val="22"/>
          <w:szCs w:val="22"/>
        </w:rPr>
        <w:br/>
      </w:r>
      <w:r w:rsidRPr="006924A4">
        <w:rPr>
          <w:rFonts w:ascii="Arial" w:hAnsi="Arial" w:cs="Arial"/>
          <w:color w:val="C00000"/>
          <w:sz w:val="22"/>
          <w:szCs w:val="22"/>
        </w:rPr>
        <w:t>Entgelt für die Nutzung kommunaler Wege, die von den Netzbetreibern an die Kommune entrichtet werden. Die Höchstgrenze wird durch die Konzessionsabgabenverordnung (KAV) vorgegeben</w:t>
      </w:r>
      <w:r w:rsidR="00D02239">
        <w:rPr>
          <w:rFonts w:ascii="Arial" w:hAnsi="Arial" w:cs="Arial"/>
          <w:color w:val="C00000"/>
          <w:sz w:val="22"/>
          <w:szCs w:val="22"/>
        </w:rPr>
        <w:t xml:space="preserve">. Je nach Einwohnerzahl 0,22 - 0,40 </w:t>
      </w:r>
      <w:proofErr w:type="gramStart"/>
      <w:r w:rsidR="00D02239">
        <w:rPr>
          <w:rFonts w:ascii="Arial" w:hAnsi="Arial" w:cs="Arial"/>
          <w:color w:val="C00000"/>
          <w:sz w:val="22"/>
          <w:szCs w:val="22"/>
        </w:rPr>
        <w:t xml:space="preserve">ct </w:t>
      </w:r>
      <w:r w:rsidRPr="006924A4">
        <w:rPr>
          <w:rFonts w:ascii="Arial" w:hAnsi="Arial" w:cs="Arial"/>
          <w:color w:val="C00000"/>
          <w:sz w:val="22"/>
          <w:szCs w:val="22"/>
        </w:rPr>
        <w:t>.</w:t>
      </w:r>
      <w:proofErr w:type="gramEnd"/>
      <w:r w:rsidRPr="006924A4">
        <w:rPr>
          <w:rFonts w:ascii="Arial" w:hAnsi="Arial" w:cs="Arial"/>
          <w:color w:val="C00000"/>
          <w:sz w:val="22"/>
          <w:szCs w:val="22"/>
        </w:rPr>
        <w:br/>
      </w:r>
    </w:p>
    <w:p w14:paraId="770FD4FD" w14:textId="286BB823" w:rsidR="006924A4" w:rsidRPr="006924A4" w:rsidRDefault="00C9760C" w:rsidP="00DE5594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bookmarkStart w:id="2" w:name="_Hlk83659254"/>
      <w:r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Netz</w:t>
      </w:r>
      <w:r w:rsidR="006E0CBD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nutzungs</w:t>
      </w:r>
      <w:r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entgel</w:t>
      </w:r>
      <w:r w:rsidR="006E0CBD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t (EWE</w:t>
      </w:r>
      <w:r w:rsidR="00271E79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 xml:space="preserve"> &gt;</w:t>
      </w:r>
      <w:r w:rsidR="00FE4B0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4</w:t>
      </w:r>
      <w:r w:rsidR="00271E79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.000 kWh</w:t>
      </w:r>
      <w:r w:rsidR="006E0CBD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)</w:t>
      </w:r>
      <w:r w:rsidR="00271E79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</w:rPr>
        <w:tab/>
      </w:r>
      <w:r w:rsidR="00271E79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</w:rPr>
        <w:tab/>
      </w:r>
      <w:r w:rsidR="00FE4B0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</w:rPr>
        <w:tab/>
      </w:r>
      <w:r w:rsidR="009543AA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1</w:t>
      </w:r>
      <w:r w:rsidR="00FE4B0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52</w:t>
      </w:r>
      <w:r w:rsidR="009543AA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,</w:t>
      </w:r>
      <w:r w:rsidR="00FE4B0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35</w:t>
      </w:r>
      <w:r w:rsidR="00271E79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 xml:space="preserve"> €/J + </w:t>
      </w:r>
      <w:r w:rsidR="00090819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1,</w:t>
      </w:r>
      <w:r w:rsidR="00FE4B0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>009</w:t>
      </w:r>
      <w:r w:rsidR="00271E79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t xml:space="preserve"> Ct/kWh</w:t>
      </w:r>
      <w:r w:rsidR="006E0CBD" w:rsidRPr="006924A4">
        <w:rPr>
          <w:rFonts w:ascii="Arial" w:hAnsi="Arial" w:cs="Arial"/>
          <w:b/>
          <w:bCs/>
          <w:noProof/>
          <w:color w:val="806000" w:themeColor="accent4" w:themeShade="80"/>
          <w:sz w:val="22"/>
          <w:szCs w:val="22"/>
          <w:u w:val="single"/>
        </w:rPr>
        <w:br/>
      </w:r>
      <w:r w:rsidR="00B176E5" w:rsidRPr="006924A4">
        <w:rPr>
          <w:rFonts w:ascii="Arial" w:hAnsi="Arial" w:cs="Arial"/>
          <w:color w:val="806000" w:themeColor="accent4" w:themeShade="80"/>
          <w:sz w:val="22"/>
          <w:szCs w:val="22"/>
        </w:rPr>
        <w:t xml:space="preserve">Netzentgelte </w:t>
      </w:r>
      <w:bookmarkEnd w:id="2"/>
      <w:r w:rsidR="00B176E5" w:rsidRPr="006924A4">
        <w:rPr>
          <w:rFonts w:ascii="Arial" w:hAnsi="Arial" w:cs="Arial"/>
          <w:color w:val="806000" w:themeColor="accent4" w:themeShade="80"/>
          <w:sz w:val="22"/>
          <w:szCs w:val="22"/>
        </w:rPr>
        <w:t>(Örtliches Verteilernetz) für Kunden ohne registrierende Lastgangmessung</w:t>
      </w:r>
      <w:r w:rsidR="00271E79" w:rsidRPr="006924A4">
        <w:rPr>
          <w:rFonts w:ascii="Arial" w:hAnsi="Arial" w:cs="Arial"/>
          <w:color w:val="806000" w:themeColor="accent4" w:themeShade="80"/>
          <w:sz w:val="22"/>
          <w:szCs w:val="22"/>
        </w:rPr>
        <w:t>.</w:t>
      </w:r>
      <w:r w:rsidR="00B176E5" w:rsidRPr="006924A4">
        <w:rPr>
          <w:rFonts w:ascii="Arial" w:hAnsi="Arial" w:cs="Arial"/>
          <w:color w:val="806000" w:themeColor="accent4" w:themeShade="80"/>
          <w:sz w:val="22"/>
          <w:szCs w:val="22"/>
        </w:rPr>
        <w:t xml:space="preserve"> </w:t>
      </w:r>
      <w:r w:rsidR="00415956" w:rsidRPr="006924A4">
        <w:rPr>
          <w:rFonts w:ascii="Arial" w:hAnsi="Arial" w:cs="Arial"/>
          <w:color w:val="806000" w:themeColor="accent4" w:themeShade="80"/>
          <w:sz w:val="22"/>
          <w:szCs w:val="22"/>
        </w:rPr>
        <w:br/>
      </w:r>
      <w:r w:rsidR="00271E79" w:rsidRPr="006924A4">
        <w:rPr>
          <w:rFonts w:ascii="Arial" w:hAnsi="Arial" w:cs="Arial"/>
          <w:color w:val="806000" w:themeColor="accent4" w:themeShade="80"/>
          <w:sz w:val="22"/>
          <w:szCs w:val="22"/>
        </w:rPr>
        <w:t>Die Umlage dient zur Deckung von Kosten der Netz- und Systemsicherheit. </w:t>
      </w:r>
      <w:r w:rsidR="00DE5594" w:rsidRPr="006924A4">
        <w:rPr>
          <w:rFonts w:ascii="Arial" w:hAnsi="Arial" w:cs="Arial"/>
          <w:color w:val="806000" w:themeColor="accent4" w:themeShade="80"/>
          <w:sz w:val="22"/>
          <w:szCs w:val="22"/>
        </w:rPr>
        <w:br/>
      </w:r>
      <w:r w:rsidR="00271E79" w:rsidRPr="006B181C">
        <w:rPr>
          <w:rFonts w:ascii="Arial" w:hAnsi="Arial" w:cs="Arial"/>
          <w:color w:val="806000" w:themeColor="accent4" w:themeShade="80"/>
          <w:sz w:val="16"/>
          <w:szCs w:val="16"/>
        </w:rPr>
        <w:br/>
      </w:r>
      <w:r w:rsidR="00B176E5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  <w:u w:val="single"/>
        </w:rPr>
        <w:t>Messstellenbetrieb</w:t>
      </w:r>
      <w:r w:rsidR="00271E79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  <w:u w:val="single"/>
        </w:rPr>
        <w:t xml:space="preserve"> (EWE_G2,5-G6)</w:t>
      </w:r>
      <w:r w:rsidR="00271E79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</w:rPr>
        <w:tab/>
      </w:r>
      <w:r w:rsidR="00271E79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</w:rPr>
        <w:tab/>
      </w:r>
      <w:r w:rsidR="00271E79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</w:rPr>
        <w:tab/>
      </w:r>
      <w:r w:rsidR="00B048BE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</w:rPr>
        <w:tab/>
      </w:r>
      <w:r w:rsidR="00FE4B04">
        <w:rPr>
          <w:rFonts w:ascii="Arial" w:hAnsi="Arial" w:cs="Arial"/>
          <w:b/>
          <w:bCs/>
          <w:color w:val="806000" w:themeColor="accent4" w:themeShade="80"/>
          <w:sz w:val="22"/>
          <w:szCs w:val="22"/>
        </w:rPr>
        <w:t>10,32</w:t>
      </w:r>
      <w:r w:rsidR="00BB354E" w:rsidRPr="00BB354E">
        <w:rPr>
          <w:rFonts w:ascii="Arial" w:hAnsi="Arial" w:cs="Arial"/>
          <w:b/>
          <w:bCs/>
          <w:color w:val="806000" w:themeColor="accent4" w:themeShade="80"/>
          <w:sz w:val="22"/>
          <w:szCs w:val="22"/>
          <w:u w:val="single"/>
        </w:rPr>
        <w:t xml:space="preserve"> €/J + 3,</w:t>
      </w:r>
      <w:r w:rsidR="00FE4B04">
        <w:rPr>
          <w:rFonts w:ascii="Arial" w:hAnsi="Arial" w:cs="Arial"/>
          <w:b/>
          <w:bCs/>
          <w:color w:val="806000" w:themeColor="accent4" w:themeShade="80"/>
          <w:sz w:val="22"/>
          <w:szCs w:val="22"/>
          <w:u w:val="single"/>
        </w:rPr>
        <w:t>45</w:t>
      </w:r>
      <w:r w:rsidR="00BB354E" w:rsidRPr="00BB354E">
        <w:rPr>
          <w:rFonts w:ascii="Arial" w:hAnsi="Arial" w:cs="Arial"/>
          <w:b/>
          <w:bCs/>
          <w:color w:val="806000" w:themeColor="accent4" w:themeShade="80"/>
          <w:sz w:val="22"/>
          <w:szCs w:val="22"/>
          <w:u w:val="single"/>
        </w:rPr>
        <w:t xml:space="preserve"> </w:t>
      </w:r>
      <w:r w:rsidR="00271E79" w:rsidRPr="00BB354E">
        <w:rPr>
          <w:rFonts w:ascii="Arial" w:hAnsi="Arial" w:cs="Arial"/>
          <w:b/>
          <w:bCs/>
          <w:color w:val="806000" w:themeColor="accent4" w:themeShade="80"/>
          <w:sz w:val="22"/>
          <w:szCs w:val="22"/>
          <w:u w:val="single"/>
        </w:rPr>
        <w:t>€/J</w:t>
      </w:r>
      <w:r w:rsidR="00271E79" w:rsidRPr="006924A4">
        <w:rPr>
          <w:rFonts w:ascii="Arial" w:hAnsi="Arial" w:cs="Arial"/>
          <w:b/>
          <w:bCs/>
          <w:color w:val="806000" w:themeColor="accent4" w:themeShade="80"/>
          <w:sz w:val="22"/>
          <w:szCs w:val="22"/>
        </w:rPr>
        <w:br/>
      </w:r>
      <w:r w:rsidR="00B176E5" w:rsidRPr="006924A4">
        <w:rPr>
          <w:rFonts w:ascii="Arial" w:hAnsi="Arial" w:cs="Arial"/>
          <w:color w:val="806000" w:themeColor="accent4" w:themeShade="80"/>
          <w:sz w:val="22"/>
          <w:szCs w:val="22"/>
        </w:rPr>
        <w:t xml:space="preserve">Entgelte für Messstellenbetrieb und Messung </w:t>
      </w:r>
      <w:r w:rsidR="00DE5594" w:rsidRPr="006924A4">
        <w:rPr>
          <w:rFonts w:ascii="Arial" w:hAnsi="Arial" w:cs="Arial"/>
          <w:color w:val="806000" w:themeColor="accent4" w:themeShade="80"/>
          <w:sz w:val="22"/>
          <w:szCs w:val="22"/>
        </w:rPr>
        <w:br/>
      </w:r>
      <w:r w:rsidR="00D2592E" w:rsidRPr="00651DE5">
        <w:rPr>
          <w:rFonts w:ascii="Arial" w:hAnsi="Arial" w:cs="Arial"/>
          <w:b/>
          <w:bCs/>
          <w:noProof/>
          <w:sz w:val="22"/>
          <w:szCs w:val="22"/>
        </w:rPr>
        <w:br/>
      </w:r>
      <w:r w:rsidR="00F0789E">
        <w:rPr>
          <w:rFonts w:ascii="Arial" w:hAnsi="Arial" w:cs="Arial"/>
          <w:b/>
          <w:bCs/>
          <w:u w:val="single"/>
        </w:rPr>
        <w:t xml:space="preserve">3. </w:t>
      </w:r>
      <w:r w:rsidR="006924A4" w:rsidRPr="006924A4">
        <w:rPr>
          <w:rFonts w:ascii="Arial" w:hAnsi="Arial" w:cs="Arial"/>
          <w:b/>
          <w:bCs/>
          <w:u w:val="single"/>
        </w:rPr>
        <w:t>Steuern</w:t>
      </w:r>
    </w:p>
    <w:p w14:paraId="5EFEE5BB" w14:textId="27307DC5" w:rsidR="006924A4" w:rsidRPr="00E725B6" w:rsidRDefault="00BC61CC" w:rsidP="00DE5594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E725B6">
        <w:rPr>
          <w:rFonts w:ascii="Arial" w:hAnsi="Arial" w:cs="Arial"/>
          <w:b/>
          <w:bCs/>
          <w:sz w:val="16"/>
          <w:szCs w:val="16"/>
        </w:rPr>
        <w:tab/>
      </w:r>
    </w:p>
    <w:p w14:paraId="57DA1329" w14:textId="77777777" w:rsidR="000719DF" w:rsidRDefault="00DE5594" w:rsidP="00DE5594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924A4">
        <w:rPr>
          <w:rFonts w:ascii="Arial" w:hAnsi="Arial" w:cs="Arial"/>
          <w:b/>
          <w:bCs/>
          <w:sz w:val="22"/>
          <w:szCs w:val="22"/>
          <w:u w:val="single"/>
        </w:rPr>
        <w:t>Energiesteuer (Gassteuer)</w:t>
      </w:r>
      <w:r w:rsidRPr="006924A4">
        <w:rPr>
          <w:rFonts w:ascii="Arial" w:hAnsi="Arial" w:cs="Arial"/>
          <w:b/>
          <w:bCs/>
          <w:sz w:val="22"/>
          <w:szCs w:val="22"/>
        </w:rPr>
        <w:tab/>
      </w:r>
      <w:r w:rsidRPr="006924A4">
        <w:rPr>
          <w:rFonts w:ascii="Arial" w:hAnsi="Arial" w:cs="Arial"/>
          <w:b/>
          <w:bCs/>
          <w:sz w:val="22"/>
          <w:szCs w:val="22"/>
        </w:rPr>
        <w:tab/>
      </w:r>
      <w:r w:rsidRPr="006924A4">
        <w:rPr>
          <w:rFonts w:ascii="Arial" w:hAnsi="Arial" w:cs="Arial"/>
          <w:b/>
          <w:bCs/>
          <w:sz w:val="22"/>
          <w:szCs w:val="22"/>
        </w:rPr>
        <w:tab/>
      </w:r>
      <w:r w:rsidRPr="006924A4">
        <w:rPr>
          <w:rFonts w:ascii="Arial" w:hAnsi="Arial" w:cs="Arial"/>
          <w:b/>
          <w:bCs/>
          <w:sz w:val="22"/>
          <w:szCs w:val="22"/>
        </w:rPr>
        <w:tab/>
      </w:r>
      <w:r w:rsidR="00BC61CC">
        <w:rPr>
          <w:rFonts w:ascii="Arial" w:hAnsi="Arial" w:cs="Arial"/>
          <w:b/>
          <w:bCs/>
          <w:sz w:val="22"/>
          <w:szCs w:val="22"/>
        </w:rPr>
        <w:tab/>
      </w:r>
      <w:r w:rsidR="00BB354E">
        <w:rPr>
          <w:rFonts w:ascii="Arial" w:hAnsi="Arial" w:cs="Arial"/>
          <w:b/>
          <w:bCs/>
          <w:sz w:val="22"/>
          <w:szCs w:val="22"/>
        </w:rPr>
        <w:tab/>
      </w:r>
      <w:r w:rsidRPr="006924A4">
        <w:rPr>
          <w:rFonts w:ascii="Arial" w:hAnsi="Arial" w:cs="Arial"/>
          <w:b/>
          <w:bCs/>
          <w:sz w:val="22"/>
          <w:szCs w:val="22"/>
        </w:rPr>
        <w:tab/>
      </w:r>
      <w:r w:rsidRPr="006924A4">
        <w:rPr>
          <w:rFonts w:ascii="Arial" w:hAnsi="Arial" w:cs="Arial"/>
          <w:b/>
          <w:bCs/>
          <w:sz w:val="22"/>
          <w:szCs w:val="22"/>
          <w:u w:val="single"/>
        </w:rPr>
        <w:t>0,55</w:t>
      </w:r>
      <w:r w:rsidR="00BB354E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6924A4">
        <w:rPr>
          <w:rFonts w:ascii="Arial" w:hAnsi="Arial" w:cs="Arial"/>
          <w:b/>
          <w:bCs/>
          <w:sz w:val="22"/>
          <w:szCs w:val="22"/>
          <w:u w:val="single"/>
        </w:rPr>
        <w:t xml:space="preserve"> ct/kWh </w:t>
      </w:r>
      <w:r w:rsidRPr="006924A4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6924A4">
        <w:rPr>
          <w:rFonts w:ascii="Arial" w:hAnsi="Arial" w:cs="Arial"/>
          <w:sz w:val="22"/>
          <w:szCs w:val="22"/>
        </w:rPr>
        <w:t>Einerseits sollte die steuerliche Belastung von Kraft- und Heizstoffen zu einem sparsameren Umgang mit Energie führen. Die Erhebung erfolgt durch die Zollverwaltung und fließt in den Bundeshaushalt.</w:t>
      </w:r>
    </w:p>
    <w:p w14:paraId="68D27CAD" w14:textId="77777777" w:rsidR="000719DF" w:rsidRDefault="000719DF" w:rsidP="00DE5594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E57F2F8" w14:textId="5B125438" w:rsidR="00DE5594" w:rsidRDefault="00DE5594" w:rsidP="00DE5594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924A4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>Umsatzsteuer (Mehrwertsteuer)</w:t>
      </w:r>
      <w:r w:rsidR="000719DF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 xml:space="preserve"> </w:t>
      </w:r>
      <w:r w:rsidRPr="006924A4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ab/>
      </w:r>
      <w:r w:rsidR="0083557F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ab/>
      </w:r>
      <w:r w:rsidR="0083557F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ab/>
      </w:r>
      <w:r w:rsidR="00BB354E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ab/>
      </w:r>
      <w:r w:rsidR="0083557F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ab/>
      </w:r>
      <w:r w:rsidR="0083557F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ab/>
      </w:r>
      <w:r w:rsidRPr="006924A4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 xml:space="preserve">19 % </w:t>
      </w:r>
      <w:r w:rsidRPr="006924A4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br/>
      </w:r>
      <w:r w:rsidRPr="006924A4">
        <w:rPr>
          <w:rFonts w:ascii="Arial" w:hAnsi="Arial" w:cs="Arial"/>
          <w:color w:val="C45911" w:themeColor="accent2" w:themeShade="BF"/>
          <w:sz w:val="22"/>
          <w:szCs w:val="22"/>
        </w:rPr>
        <w:t xml:space="preserve">Leistungen, die Unternehmer gegenüber ihren Kunden erbringen, unterliegen </w:t>
      </w:r>
      <w:r w:rsidR="00EE23C9" w:rsidRPr="006924A4">
        <w:rPr>
          <w:rFonts w:ascii="Arial" w:hAnsi="Arial" w:cs="Arial"/>
          <w:color w:val="C45911" w:themeColor="accent2" w:themeShade="BF"/>
          <w:sz w:val="22"/>
          <w:szCs w:val="22"/>
        </w:rPr>
        <w:t>d</w:t>
      </w:r>
      <w:r w:rsidRPr="006924A4">
        <w:rPr>
          <w:rFonts w:ascii="Arial" w:hAnsi="Arial" w:cs="Arial"/>
          <w:color w:val="C45911" w:themeColor="accent2" w:themeShade="BF"/>
          <w:sz w:val="22"/>
          <w:szCs w:val="22"/>
        </w:rPr>
        <w:t>er Umsatzsteuer</w:t>
      </w:r>
      <w:r w:rsidR="00EE23C9" w:rsidRPr="006924A4">
        <w:rPr>
          <w:rFonts w:ascii="Arial" w:hAnsi="Arial" w:cs="Arial"/>
          <w:color w:val="C45911" w:themeColor="accent2" w:themeShade="BF"/>
          <w:sz w:val="22"/>
          <w:szCs w:val="22"/>
        </w:rPr>
        <w:t xml:space="preserve"> und</w:t>
      </w:r>
      <w:r w:rsidRPr="006924A4">
        <w:rPr>
          <w:rFonts w:ascii="Arial" w:hAnsi="Arial" w:cs="Arial"/>
          <w:color w:val="C45911" w:themeColor="accent2" w:themeShade="BF"/>
          <w:sz w:val="22"/>
          <w:szCs w:val="22"/>
        </w:rPr>
        <w:t xml:space="preserve"> wird vo</w:t>
      </w:r>
      <w:r w:rsidR="00EE23C9" w:rsidRPr="006924A4">
        <w:rPr>
          <w:rFonts w:ascii="Arial" w:hAnsi="Arial" w:cs="Arial"/>
          <w:color w:val="C45911" w:themeColor="accent2" w:themeShade="BF"/>
          <w:sz w:val="22"/>
          <w:szCs w:val="22"/>
        </w:rPr>
        <w:t>n</w:t>
      </w:r>
      <w:r w:rsidRPr="006924A4">
        <w:rPr>
          <w:rFonts w:ascii="Arial" w:hAnsi="Arial" w:cs="Arial"/>
          <w:color w:val="C45911" w:themeColor="accent2" w:themeShade="BF"/>
          <w:sz w:val="22"/>
          <w:szCs w:val="22"/>
        </w:rPr>
        <w:t xml:space="preserve"> der Gesamtsumme aus Erzeuger- und Vertriebsanteil, Netzentgelten sowie den sonstigen staatlich veranlassten Preisbestandteilen </w:t>
      </w:r>
      <w:r w:rsidR="00EE23C9" w:rsidRPr="006924A4">
        <w:rPr>
          <w:rFonts w:ascii="Arial" w:hAnsi="Arial" w:cs="Arial"/>
          <w:color w:val="C45911" w:themeColor="accent2" w:themeShade="BF"/>
          <w:sz w:val="22"/>
          <w:szCs w:val="22"/>
        </w:rPr>
        <w:t>erhoben</w:t>
      </w:r>
      <w:r w:rsidR="00EE23C9" w:rsidRPr="006924A4">
        <w:rPr>
          <w:rFonts w:ascii="Arial" w:hAnsi="Arial" w:cs="Arial"/>
          <w:sz w:val="22"/>
          <w:szCs w:val="22"/>
        </w:rPr>
        <w:t>.</w:t>
      </w:r>
    </w:p>
    <w:p w14:paraId="4B606551" w14:textId="77777777" w:rsidR="00E725B6" w:rsidRDefault="00E725B6" w:rsidP="00DE5594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sectPr w:rsidR="00E725B6" w:rsidSect="0007682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92"/>
    <w:rsid w:val="00003447"/>
    <w:rsid w:val="000719DF"/>
    <w:rsid w:val="0007682F"/>
    <w:rsid w:val="00090819"/>
    <w:rsid w:val="000F4E0F"/>
    <w:rsid w:val="001F1C30"/>
    <w:rsid w:val="001F51C9"/>
    <w:rsid w:val="00271E79"/>
    <w:rsid w:val="002732CD"/>
    <w:rsid w:val="003470B7"/>
    <w:rsid w:val="00391763"/>
    <w:rsid w:val="003C1D72"/>
    <w:rsid w:val="003C2BC6"/>
    <w:rsid w:val="003C5C46"/>
    <w:rsid w:val="00415956"/>
    <w:rsid w:val="00457C09"/>
    <w:rsid w:val="00492895"/>
    <w:rsid w:val="004B1469"/>
    <w:rsid w:val="004D4A82"/>
    <w:rsid w:val="004E6699"/>
    <w:rsid w:val="00564130"/>
    <w:rsid w:val="005A615F"/>
    <w:rsid w:val="00622B93"/>
    <w:rsid w:val="00651DE5"/>
    <w:rsid w:val="00685E49"/>
    <w:rsid w:val="006924A4"/>
    <w:rsid w:val="006B181C"/>
    <w:rsid w:val="006E0CBD"/>
    <w:rsid w:val="00706E74"/>
    <w:rsid w:val="00834350"/>
    <w:rsid w:val="0083557F"/>
    <w:rsid w:val="00876C6D"/>
    <w:rsid w:val="008B62D6"/>
    <w:rsid w:val="008E665C"/>
    <w:rsid w:val="009352A1"/>
    <w:rsid w:val="0094036E"/>
    <w:rsid w:val="009543AA"/>
    <w:rsid w:val="00962394"/>
    <w:rsid w:val="009C3B9D"/>
    <w:rsid w:val="009F24DA"/>
    <w:rsid w:val="00A144E8"/>
    <w:rsid w:val="00AC4ECF"/>
    <w:rsid w:val="00B048BE"/>
    <w:rsid w:val="00B176E5"/>
    <w:rsid w:val="00BB354E"/>
    <w:rsid w:val="00BC61CC"/>
    <w:rsid w:val="00C03371"/>
    <w:rsid w:val="00C03679"/>
    <w:rsid w:val="00C068F6"/>
    <w:rsid w:val="00C446B1"/>
    <w:rsid w:val="00C63C92"/>
    <w:rsid w:val="00C9760C"/>
    <w:rsid w:val="00CB2707"/>
    <w:rsid w:val="00CB54AC"/>
    <w:rsid w:val="00CD5C46"/>
    <w:rsid w:val="00D02239"/>
    <w:rsid w:val="00D235B5"/>
    <w:rsid w:val="00D2592E"/>
    <w:rsid w:val="00D52FD5"/>
    <w:rsid w:val="00DD3511"/>
    <w:rsid w:val="00DE5594"/>
    <w:rsid w:val="00E56205"/>
    <w:rsid w:val="00E656DF"/>
    <w:rsid w:val="00E6782E"/>
    <w:rsid w:val="00E725B6"/>
    <w:rsid w:val="00EE1D2C"/>
    <w:rsid w:val="00EE23C9"/>
    <w:rsid w:val="00F0789E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C59F"/>
  <w15:chartTrackingRefBased/>
  <w15:docId w15:val="{43F428DA-5182-412E-ADF7-5DCE219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52FD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4036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C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Absatz-Standardschriftart"/>
    <w:rsid w:val="0093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guenter.hinrichs@bezahlbare-energie.de</dc:creator>
  <cp:keywords/>
  <dc:description/>
  <cp:lastModifiedBy>Günter Hinrichs</cp:lastModifiedBy>
  <cp:revision>10</cp:revision>
  <cp:lastPrinted>2023-10-26T17:50:00Z</cp:lastPrinted>
  <dcterms:created xsi:type="dcterms:W3CDTF">2025-08-10T10:23:00Z</dcterms:created>
  <dcterms:modified xsi:type="dcterms:W3CDTF">2025-11-21T11:45:00Z</dcterms:modified>
</cp:coreProperties>
</file>