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B137" w14:textId="0CFEB16F" w:rsidR="00D83671" w:rsidRPr="00DF5642" w:rsidRDefault="00DF5642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kern w:val="24"/>
        </w:rPr>
      </w:pPr>
      <w:r w:rsidRPr="00DF5642">
        <w:rPr>
          <w:rFonts w:asciiTheme="minorHAnsi" w:eastAsiaTheme="minorEastAsia" w:hAnsiTheme="minorHAnsi" w:cstheme="minorHAnsi"/>
          <w:b/>
          <w:bCs/>
          <w:kern w:val="24"/>
        </w:rPr>
        <w:t xml:space="preserve">B-UV - </w:t>
      </w:r>
      <w:r w:rsidRPr="00DF5642">
        <w:rPr>
          <w:rFonts w:asciiTheme="minorHAnsi" w:hAnsiTheme="minorHAnsi" w:cstheme="minorHAnsi"/>
          <w:b/>
          <w:bCs/>
        </w:rPr>
        <w:t>Messung von Heizstrom u. Haushaltsstrom</w:t>
      </w:r>
      <w:r>
        <w:rPr>
          <w:rFonts w:asciiTheme="minorHAnsi" w:hAnsiTheme="minorHAnsi" w:cstheme="minorHAnsi"/>
          <w:b/>
          <w:bCs/>
        </w:rPr>
        <w:t>.docx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proofErr w:type="spellStart"/>
      <w:r>
        <w:rPr>
          <w:rFonts w:asciiTheme="minorHAnsi" w:hAnsiTheme="minorHAnsi" w:cstheme="minorHAnsi"/>
          <w:b/>
          <w:bCs/>
        </w:rPr>
        <w:t>BezE</w:t>
      </w:r>
      <w:proofErr w:type="spellEnd"/>
      <w:r>
        <w:rPr>
          <w:rFonts w:asciiTheme="minorHAnsi" w:hAnsiTheme="minorHAnsi" w:cstheme="minorHAnsi"/>
          <w:b/>
          <w:bCs/>
        </w:rPr>
        <w:t xml:space="preserve"> – 12.11.2022</w:t>
      </w:r>
    </w:p>
    <w:p w14:paraId="69F86711" w14:textId="77777777" w:rsidR="00D83671" w:rsidRPr="00DF5642" w:rsidRDefault="00D83671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u w:val="single"/>
        </w:rPr>
      </w:pPr>
    </w:p>
    <w:p w14:paraId="7996DA14" w14:textId="492FC393" w:rsidR="00510EFE" w:rsidRPr="00DF5642" w:rsidRDefault="00B83EB0" w:rsidP="00AD1AC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44"/>
          <w:szCs w:val="44"/>
          <w:u w:val="single"/>
        </w:rPr>
      </w:pPr>
      <w:r w:rsidRPr="00DF5642">
        <w:rPr>
          <w:rFonts w:asciiTheme="minorHAnsi" w:hAnsiTheme="minorHAnsi" w:cstheme="minorHAnsi"/>
          <w:b/>
          <w:bCs/>
          <w:color w:val="C00000"/>
          <w:sz w:val="44"/>
          <w:szCs w:val="44"/>
        </w:rPr>
        <w:t>Messung von Heizstrom u. Haushaltsstrom</w:t>
      </w:r>
      <w:r w:rsidR="00510EFE" w:rsidRPr="00DF564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44"/>
          <w:szCs w:val="44"/>
        </w:rPr>
        <w:t xml:space="preserve"> </w:t>
      </w:r>
    </w:p>
    <w:p w14:paraId="7D78ED3A" w14:textId="77777777" w:rsidR="001A05AA" w:rsidRDefault="001A05AA" w:rsidP="001A05AA">
      <w:pPr>
        <w:spacing w:after="0" w:line="240" w:lineRule="auto"/>
        <w:rPr>
          <w:rFonts w:eastAsia="Times New Roman" w:cstheme="minorHAnsi"/>
          <w:lang w:eastAsia="de-DE"/>
        </w:rPr>
      </w:pPr>
      <w:r w:rsidRPr="001A05AA">
        <w:rPr>
          <w:rFonts w:eastAsia="Times New Roman" w:cstheme="minorHAnsi"/>
          <w:lang w:eastAsia="de-DE"/>
        </w:rPr>
        <w:t>Heizstrom messen Haushalte entweder</w:t>
      </w:r>
      <w:r>
        <w:rPr>
          <w:rFonts w:eastAsia="Times New Roman" w:cstheme="minorHAnsi"/>
          <w:lang w:eastAsia="de-DE"/>
        </w:rPr>
        <w:t>:</w:t>
      </w:r>
    </w:p>
    <w:p w14:paraId="0BA38D65" w14:textId="002C9A62" w:rsidR="001A05AA" w:rsidRDefault="001A05AA" w:rsidP="001A05A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de-DE"/>
        </w:rPr>
      </w:pPr>
      <w:r w:rsidRPr="001A05AA">
        <w:rPr>
          <w:rFonts w:eastAsia="Times New Roman" w:cstheme="minorHAnsi"/>
          <w:lang w:eastAsia="de-DE"/>
        </w:rPr>
        <w:t xml:space="preserve">gemeinsam mit einem einzigen Zweitarifzähler, </w:t>
      </w:r>
    </w:p>
    <w:p w14:paraId="2E59750F" w14:textId="1C469C57" w:rsidR="001A05AA" w:rsidRDefault="001A05AA" w:rsidP="001A05A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de-DE"/>
        </w:rPr>
      </w:pPr>
      <w:r w:rsidRPr="001A05AA">
        <w:rPr>
          <w:rFonts w:eastAsia="Times New Roman" w:cstheme="minorHAnsi"/>
          <w:lang w:eastAsia="de-DE"/>
        </w:rPr>
        <w:t xml:space="preserve">getrennt mit zwei Zählerkästen mit jeweils einem Zwei- und einem Eintarifzähler </w:t>
      </w:r>
    </w:p>
    <w:p w14:paraId="62C987D8" w14:textId="78889533" w:rsidR="001A05AA" w:rsidRPr="001A05AA" w:rsidRDefault="001A05AA" w:rsidP="001A05A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de-DE"/>
        </w:rPr>
      </w:pPr>
      <w:r w:rsidRPr="001A05AA">
        <w:rPr>
          <w:rFonts w:eastAsia="Times New Roman" w:cstheme="minorHAnsi"/>
          <w:lang w:eastAsia="de-DE"/>
        </w:rPr>
        <w:t>mit zwei Eintarif</w:t>
      </w:r>
      <w:r>
        <w:rPr>
          <w:rFonts w:eastAsia="Times New Roman" w:cstheme="minorHAnsi"/>
          <w:lang w:eastAsia="de-DE"/>
        </w:rPr>
        <w:t>z</w:t>
      </w:r>
      <w:r w:rsidRPr="001A05AA">
        <w:rPr>
          <w:rFonts w:eastAsia="Times New Roman" w:cstheme="minorHAnsi"/>
          <w:lang w:eastAsia="de-DE"/>
        </w:rPr>
        <w:t xml:space="preserve">ählern </w:t>
      </w:r>
    </w:p>
    <w:p w14:paraId="2B39287A" w14:textId="3B29722A" w:rsidR="00215F42" w:rsidRPr="001A05AA" w:rsidRDefault="00B83EB0" w:rsidP="00215F42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1A05A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Beste Option ist ein Ein</w:t>
      </w:r>
      <w:r w:rsidR="00543DF1" w:rsidRPr="001A05A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zel</w:t>
      </w:r>
      <w:r w:rsidRPr="001A05A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tarifzähler für Haushaltsstrom und ein Doppeltarifzähler für Heizstrom</w:t>
      </w:r>
    </w:p>
    <w:p w14:paraId="4AD2A9DC" w14:textId="77777777" w:rsidR="00B83EB0" w:rsidRPr="00DF5642" w:rsidRDefault="00B83EB0" w:rsidP="00B83EB0">
      <w:pPr>
        <w:pStyle w:val="berschrift3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</w:pPr>
    </w:p>
    <w:p w14:paraId="0ECB3916" w14:textId="48801746" w:rsidR="00AF217D" w:rsidRPr="00DF5642" w:rsidRDefault="00023147" w:rsidP="00B83EB0">
      <w:pPr>
        <w:pStyle w:val="berschrift3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</w:pPr>
      <w:r w:rsidRPr="00023147">
        <w:rPr>
          <w:rFonts w:asciiTheme="minorHAnsi" w:eastAsia="Times New Roman" w:hAnsiTheme="minorHAnsi" w:cstheme="minorHAnsi"/>
          <w:b/>
          <w:bCs/>
          <w:noProof/>
          <w:color w:val="000000" w:themeColor="text1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E4937C" wp14:editId="0DBE6D20">
                <wp:simplePos x="0" y="0"/>
                <wp:positionH relativeFrom="margin">
                  <wp:posOffset>4114165</wp:posOffset>
                </wp:positionH>
                <wp:positionV relativeFrom="paragraph">
                  <wp:posOffset>288925</wp:posOffset>
                </wp:positionV>
                <wp:extent cx="1629410" cy="1363980"/>
                <wp:effectExtent l="0" t="0" r="2794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EE753" w14:textId="73716F86" w:rsidR="00023147" w:rsidRDefault="000231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920FC" wp14:editId="4002BA50">
                                  <wp:extent cx="1437640" cy="1217295"/>
                                  <wp:effectExtent l="0" t="0" r="0" b="190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40" cy="1217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493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3.95pt;margin-top:22.75pt;width:128.3pt;height:10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">
                <v:textbox>
                  <w:txbxContent>
                    <w:p w14:paraId="4E6EE753" w14:textId="73716F86" w:rsidR="00023147" w:rsidRDefault="00023147">
                      <w:r>
                        <w:rPr>
                          <w:noProof/>
                        </w:rPr>
                        <w:drawing>
                          <wp:inline distT="0" distB="0" distL="0" distR="0" wp14:anchorId="128920FC" wp14:editId="4002BA50">
                            <wp:extent cx="1437640" cy="1217295"/>
                            <wp:effectExtent l="0" t="0" r="0" b="190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640" cy="1217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eastAsia="de-DE"/>
        </w:rPr>
        <w:t>Gemeinsame Messung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eastAsia="de-DE"/>
        </w:rPr>
        <w:br/>
      </w:r>
      <w:r w:rsidR="00AF217D" w:rsidRPr="00DF564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Der Lieferant gibt die Lieferzeiten für Niedertarifstrom und Hochtarifstrom vor. Der Wechsel von Hochtarif auf Niedertarif und zurück erfolgt mit einem Steuersignal des örtlichen Netzbetreibers. </w:t>
      </w:r>
      <w:r w:rsidR="00AF217D" w:rsidRPr="00DF564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de-DE"/>
        </w:rPr>
        <w:t>Während des Verbrauchs zählt der Stromzähler mit zwei separaten Zählwerken</w:t>
      </w:r>
      <w:r w:rsidR="00AF217D" w:rsidRPr="00DF564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 (Registern), die im Wechsel aktiv sind. Im vorgegebenen Zeitfenster Niedertarif (NT) des Stromanbieters zählt das NT-Register, andernfalls das Hochtarif-Register (HT-Register). </w:t>
      </w:r>
    </w:p>
    <w:p w14:paraId="2559C481" w14:textId="3E8BAFAF" w:rsidR="00AF217D" w:rsidRPr="00DF5642" w:rsidRDefault="00AF217D" w:rsidP="00AF217D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DF5642">
        <w:rPr>
          <w:rFonts w:eastAsia="Times New Roman" w:cstheme="minorHAnsi"/>
          <w:color w:val="000000" w:themeColor="text1"/>
          <w:lang w:eastAsia="de-DE"/>
        </w:rPr>
        <w:t xml:space="preserve">Stromanbieter praktizieren hier häufig ein sogenanntes </w:t>
      </w:r>
      <w:r w:rsidRPr="00DF5642">
        <w:rPr>
          <w:rFonts w:eastAsia="Times New Roman" w:cstheme="minorHAnsi"/>
          <w:b/>
          <w:bCs/>
          <w:color w:val="000000" w:themeColor="text1"/>
          <w:lang w:eastAsia="de-DE"/>
        </w:rPr>
        <w:t>Ausgleichssystem</w:t>
      </w:r>
      <w:r w:rsidRPr="00DF5642"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DF5642">
        <w:rPr>
          <w:rFonts w:eastAsia="Times New Roman" w:cstheme="minorHAnsi"/>
          <w:b/>
          <w:bCs/>
          <w:color w:val="000000" w:themeColor="text1"/>
          <w:lang w:eastAsia="de-DE"/>
        </w:rPr>
        <w:t>Sie rechnen damit, dass der Verbraucher in preisgünstigen NT-Zeiten auch Strom zapft, der kein Heizstrom ist.</w:t>
      </w:r>
      <w:r w:rsidRPr="00DF5642">
        <w:rPr>
          <w:rFonts w:eastAsia="Times New Roman" w:cstheme="minorHAnsi"/>
          <w:color w:val="000000" w:themeColor="text1"/>
          <w:lang w:eastAsia="de-DE"/>
        </w:rPr>
        <w:t xml:space="preserve"> Aus diesem Grund </w:t>
      </w:r>
      <w:r w:rsidRPr="00DF5642">
        <w:rPr>
          <w:rFonts w:eastAsia="Times New Roman" w:cstheme="minorHAnsi"/>
          <w:b/>
          <w:bCs/>
          <w:color w:val="000000" w:themeColor="text1"/>
          <w:lang w:eastAsia="de-DE"/>
        </w:rPr>
        <w:t xml:space="preserve">erhöhen sie vor der Abrechnung pauschal </w:t>
      </w:r>
      <w:r w:rsidRPr="00DF5642">
        <w:rPr>
          <w:rFonts w:eastAsia="Times New Roman" w:cstheme="minorHAnsi"/>
          <w:b/>
          <w:bCs/>
          <w:lang w:eastAsia="de-DE"/>
        </w:rPr>
        <w:t>den vom HT-Register gezählten Verbrauch um einen Festbetrag</w:t>
      </w:r>
      <w:r w:rsidRPr="00DF5642">
        <w:rPr>
          <w:rFonts w:eastAsia="Times New Roman" w:cstheme="minorHAnsi"/>
          <w:lang w:eastAsia="de-DE"/>
        </w:rPr>
        <w:t xml:space="preserve"> von bis zu einem Viertel. Die entsprechenden kWh, die auf dem HT-Verbrauch aufgeschlagen werden, ziehen die Anbieter vom gemessen NT-Verbrauch ab. Die Folge: Wer nach dem Ausgleichssystem erfasst wird, muss demzufolge regelmäßig mit einer Erhöhung der abgerechneten Heizkosten rechnen – insbesondere dann, wenn ein Heizstromtarif- oder Anbieterwechsel erwogen wird. </w:t>
      </w:r>
    </w:p>
    <w:p w14:paraId="7FD45596" w14:textId="212995FE" w:rsidR="00AF217D" w:rsidRPr="00023147" w:rsidRDefault="00AF217D" w:rsidP="00AF217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023147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Getrennte Messung von Heizstrom und Haushaltsstrom</w:t>
      </w:r>
    </w:p>
    <w:p w14:paraId="0FE45BB3" w14:textId="0FDFAFEF" w:rsidR="00AF217D" w:rsidRPr="00DF5642" w:rsidRDefault="001A05AA" w:rsidP="00AF217D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23147">
        <w:rPr>
          <w:rFonts w:eastAsia="Times New Roman" w:cstheme="minorHAnsi"/>
          <w:b/>
          <w:bCs/>
          <w:noProof/>
          <w:color w:val="000000" w:themeColor="text1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4791E5" wp14:editId="4A7DBD4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941320" cy="1965960"/>
                <wp:effectExtent l="0" t="0" r="11430" b="152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067BE" w14:textId="2C8920A7" w:rsidR="00023147" w:rsidRDefault="00023147" w:rsidP="000231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77CB5" wp14:editId="01A5AE0B">
                                  <wp:extent cx="1371600" cy="1850498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382" cy="1859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6720C" wp14:editId="294205DC">
                                  <wp:extent cx="1363345" cy="1850390"/>
                                  <wp:effectExtent l="0" t="0" r="8255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850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91E5" id="_x0000_s1027" type="#_x0000_t202" style="position:absolute;margin-left:180.4pt;margin-top:.85pt;width:231.6pt;height:154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">
                <v:textbox>
                  <w:txbxContent>
                    <w:p w14:paraId="117067BE" w14:textId="2C8920A7" w:rsidR="00023147" w:rsidRDefault="00023147" w:rsidP="00023147">
                      <w:r>
                        <w:rPr>
                          <w:noProof/>
                        </w:rPr>
                        <w:drawing>
                          <wp:inline distT="0" distB="0" distL="0" distR="0" wp14:anchorId="49477CB5" wp14:editId="01A5AE0B">
                            <wp:extent cx="1371600" cy="1850498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8382" cy="18596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B6720C" wp14:editId="294205DC">
                            <wp:extent cx="1363345" cy="1850390"/>
                            <wp:effectExtent l="0" t="0" r="8255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850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217D" w:rsidRPr="00DF5642">
        <w:rPr>
          <w:rFonts w:eastAsia="Times New Roman" w:cstheme="minorHAnsi"/>
          <w:lang w:eastAsia="de-DE"/>
        </w:rPr>
        <w:t xml:space="preserve">Auch der </w:t>
      </w:r>
      <w:r w:rsidR="00AF217D" w:rsidRPr="00DF5642">
        <w:rPr>
          <w:rFonts w:eastAsia="Times New Roman" w:cstheme="minorHAnsi"/>
          <w:b/>
          <w:bCs/>
          <w:lang w:eastAsia="de-DE"/>
        </w:rPr>
        <w:t>Zähler, der den Heizstrom getrennt vom Haushaltsstrom erfasst, kann entweder ein Eintarifzähler oder ein Zweitarifzähler</w:t>
      </w:r>
      <w:r w:rsidR="00AF217D" w:rsidRPr="00DF5642">
        <w:rPr>
          <w:rFonts w:eastAsia="Times New Roman" w:cstheme="minorHAnsi"/>
          <w:lang w:eastAsia="de-DE"/>
        </w:rPr>
        <w:t xml:space="preserve"> sein. Im Falle von zwei Registern (NT und HT) zum Erfassen des Heizstromverbrauchs werden so der </w:t>
      </w:r>
      <w:r w:rsidR="00AF217D" w:rsidRPr="00DF5642">
        <w:rPr>
          <w:rFonts w:eastAsia="Times New Roman" w:cstheme="minorHAnsi"/>
          <w:b/>
          <w:bCs/>
          <w:lang w:eastAsia="de-DE"/>
        </w:rPr>
        <w:t>NT-Verbrauch zum Aufladen der z. B. Nachtspeicheröfen in der Nacht und der HT-Verbrauch zum Nachladen am Tag getrennt gezählt</w:t>
      </w:r>
      <w:r w:rsidR="00AF217D" w:rsidRPr="00DF5642">
        <w:rPr>
          <w:rFonts w:eastAsia="Times New Roman" w:cstheme="minorHAnsi"/>
          <w:lang w:eastAsia="de-DE"/>
        </w:rPr>
        <w:t xml:space="preserve">. Ein Haushalt, der Haushaltsstrom und Heizstrom getrennt erfasst, darf dafür auch zwei verschiedene Stromanbieter wählen. Aber: So mancher Stromanbieter liefert günstigen Heizstrom nur im Paket mit Haushaltsstrom. </w:t>
      </w:r>
    </w:p>
    <w:p w14:paraId="469E8D69" w14:textId="77777777" w:rsidR="00AF217D" w:rsidRPr="00DF5642" w:rsidRDefault="00AF217D" w:rsidP="00AF217D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DF5642">
        <w:rPr>
          <w:rFonts w:eastAsia="Times New Roman" w:cstheme="minorHAnsi"/>
          <w:lang w:eastAsia="de-DE"/>
        </w:rPr>
        <w:t xml:space="preserve">Da der lokale Netzbetreiber Besitzer der Stromleitungen und Zähler ist, macht ein </w:t>
      </w:r>
      <w:r w:rsidRPr="00DF5642">
        <w:rPr>
          <w:rFonts w:eastAsia="Times New Roman" w:cstheme="minorHAnsi"/>
          <w:b/>
          <w:bCs/>
          <w:lang w:eastAsia="de-DE"/>
        </w:rPr>
        <w:t>Anbieterwechsel kaum Mehraufwand</w:t>
      </w:r>
      <w:r w:rsidRPr="00DF5642">
        <w:rPr>
          <w:rFonts w:eastAsia="Times New Roman" w:cstheme="minorHAnsi"/>
          <w:lang w:eastAsia="de-DE"/>
        </w:rPr>
        <w:t xml:space="preserve">, eine technische Umstellung ist nicht erforderlich. Bei zwei Anbietern erhält der Verbraucher dann entsprechend zwei Abrechnungen. </w:t>
      </w:r>
    </w:p>
    <w:p w14:paraId="67427FF7" w14:textId="77777777" w:rsidR="000F5FDD" w:rsidRPr="00B83EB0" w:rsidRDefault="000F5FDD" w:rsidP="000F5FDD">
      <w:pPr>
        <w:pStyle w:val="StandardWeb"/>
        <w:spacing w:before="0" w:beforeAutospacing="0" w:after="0" w:afterAutospacing="0"/>
        <w:textAlignment w:val="baseline"/>
        <w:rPr>
          <w:rFonts w:asciiTheme="minorHAnsi" w:eastAsia="+mn-ea" w:hAnsiTheme="minorHAnsi" w:cstheme="minorHAnsi"/>
          <w:b/>
          <w:bCs/>
          <w:color w:val="000000"/>
          <w:kern w:val="24"/>
        </w:rPr>
      </w:pPr>
    </w:p>
    <w:sectPr w:rsidR="000F5FDD" w:rsidRPr="00B83E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381"/>
    <w:multiLevelType w:val="hybridMultilevel"/>
    <w:tmpl w:val="4B32282A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93174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AB"/>
    <w:rsid w:val="00000574"/>
    <w:rsid w:val="00020F5C"/>
    <w:rsid w:val="00023147"/>
    <w:rsid w:val="000D465E"/>
    <w:rsid w:val="000F5FDD"/>
    <w:rsid w:val="001A05AA"/>
    <w:rsid w:val="001A4DA4"/>
    <w:rsid w:val="00215F42"/>
    <w:rsid w:val="00260BAA"/>
    <w:rsid w:val="002D4A27"/>
    <w:rsid w:val="00305EBB"/>
    <w:rsid w:val="00312E1E"/>
    <w:rsid w:val="004060E7"/>
    <w:rsid w:val="00406EEE"/>
    <w:rsid w:val="00436309"/>
    <w:rsid w:val="00510EFE"/>
    <w:rsid w:val="005152ED"/>
    <w:rsid w:val="005170DB"/>
    <w:rsid w:val="00543DF1"/>
    <w:rsid w:val="00555AAB"/>
    <w:rsid w:val="00622E52"/>
    <w:rsid w:val="00696DA0"/>
    <w:rsid w:val="008661AD"/>
    <w:rsid w:val="008D1336"/>
    <w:rsid w:val="008E0900"/>
    <w:rsid w:val="00937014"/>
    <w:rsid w:val="00953D61"/>
    <w:rsid w:val="00A0484A"/>
    <w:rsid w:val="00AD1AC0"/>
    <w:rsid w:val="00AD516B"/>
    <w:rsid w:val="00AF217D"/>
    <w:rsid w:val="00B83EB0"/>
    <w:rsid w:val="00D3539B"/>
    <w:rsid w:val="00D6484A"/>
    <w:rsid w:val="00D83671"/>
    <w:rsid w:val="00DF5642"/>
    <w:rsid w:val="00E13AA8"/>
    <w:rsid w:val="00E96667"/>
    <w:rsid w:val="00F16065"/>
    <w:rsid w:val="00F5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2FE2"/>
  <w15:chartTrackingRefBased/>
  <w15:docId w15:val="{B9015EA9-5245-4779-A999-0130D45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21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36309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1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Bezahlbare Energie</dc:creator>
  <cp:keywords/>
  <dc:description/>
  <cp:lastModifiedBy>Günter Hinrichs</cp:lastModifiedBy>
  <cp:revision>2</cp:revision>
  <dcterms:created xsi:type="dcterms:W3CDTF">2022-11-13T09:43:00Z</dcterms:created>
  <dcterms:modified xsi:type="dcterms:W3CDTF">2022-11-13T09:43:00Z</dcterms:modified>
</cp:coreProperties>
</file>