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450DC" w14:textId="77777777" w:rsidR="00CF1659" w:rsidRDefault="00CF1659" w:rsidP="00CF165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</w:pPr>
      <w:r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 xml:space="preserve">E- Auto - </w:t>
      </w:r>
      <w:r w:rsidR="00E71698" w:rsidRPr="002E29A6">
        <w:rPr>
          <w:rFonts w:eastAsia="Times New Roman" w:cstheme="minorHAnsi"/>
          <w:b/>
          <w:bCs/>
          <w:sz w:val="28"/>
          <w:szCs w:val="28"/>
          <w:u w:val="single"/>
          <w:lang w:eastAsia="de-DE"/>
        </w:rPr>
        <w:t xml:space="preserve">Stromverbrauch </w:t>
      </w:r>
    </w:p>
    <w:p w14:paraId="753E3AD2" w14:textId="69B172F7" w:rsidR="00216E80" w:rsidRPr="00216E80" w:rsidRDefault="00216E80" w:rsidP="00CF165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>Nach Herstellerangaben liegt der durchschnittliche Stromverbrauch eines Elektroautos pro 100 km zwischen 5,8 kWh und 24,2 kWh.</w:t>
      </w:r>
    </w:p>
    <w:p w14:paraId="6F6373B6" w14:textId="77777777" w:rsidR="00216E80" w:rsidRPr="00216E80" w:rsidRDefault="00216E80" w:rsidP="00216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>Das macht einen durchschnittlichen Verbrauch von circa 15 kWh/100 km.</w:t>
      </w:r>
    </w:p>
    <w:p w14:paraId="555AFCD6" w14:textId="77777777" w:rsidR="00216E80" w:rsidRPr="00216E80" w:rsidRDefault="00216E80" w:rsidP="00216E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 xml:space="preserve">Viele Elektroautos haben eine Reichweite von 350 km und mehr. </w:t>
      </w:r>
    </w:p>
    <w:p w14:paraId="1EA270FD" w14:textId="77777777" w:rsidR="00216E80" w:rsidRPr="00216E80" w:rsidRDefault="00216E80" w:rsidP="00216E8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lang w:eastAsia="de-DE"/>
        </w:rPr>
      </w:pPr>
      <w:r w:rsidRPr="00216E80">
        <w:rPr>
          <w:rFonts w:eastAsia="Times New Roman" w:cstheme="minorHAnsi"/>
          <w:b/>
          <w:bCs/>
          <w:lang w:eastAsia="de-DE"/>
        </w:rPr>
        <w:t>Wie hoch ist der Stromverbrauch eines Elektroautos pro 100 km?</w:t>
      </w:r>
    </w:p>
    <w:p w14:paraId="58D56C2E" w14:textId="5FEDC99B" w:rsidR="00216E80" w:rsidRPr="00216E80" w:rsidRDefault="00216E80" w:rsidP="00216E80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>Die Herstellerangaben für E-Autos liegen hier pro 100 km in einem Bereich von 5,8 kWh für den Renault Twizy 45 über den e-Golf mit 12,7 kWh, das Tesla Model S mit 18,5 kWh bis zu 21,1-24,2 kWh beim Jaguar I-PACE. Dadurch ergibt sich ein mittlerer Durchschnittswert um circa 15 kWh/100 km.</w:t>
      </w:r>
      <w:r w:rsidRPr="00216E80">
        <w:rPr>
          <w:rFonts w:eastAsia="Times New Roman" w:cstheme="minorHAnsi"/>
          <w:lang w:eastAsia="de-DE"/>
        </w:rPr>
        <w:br/>
        <w:t xml:space="preserve">Diese Durchschnittsangaben der Hersteller verändern sich natürlich in der Praxis durch folgende Faktoren: </w:t>
      </w:r>
    </w:p>
    <w:p w14:paraId="0EA40B7D" w14:textId="77777777" w:rsidR="00216E80" w:rsidRPr="00216E80" w:rsidRDefault="00216E80" w:rsidP="00216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>die tatsächliche Fahrgeschwindigkeit,</w:t>
      </w:r>
    </w:p>
    <w:p w14:paraId="465967AB" w14:textId="77777777" w:rsidR="00216E80" w:rsidRPr="00216E80" w:rsidRDefault="00216E80" w:rsidP="00216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>das Gesamtgewicht inklusive Ladung und Personen,</w:t>
      </w:r>
    </w:p>
    <w:p w14:paraId="6EEAD9DE" w14:textId="77777777" w:rsidR="00216E80" w:rsidRPr="00216E80" w:rsidRDefault="00216E80" w:rsidP="00216E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 xml:space="preserve">den weiteren Stromverbrauch an Bord wie Heizung, Klimaanlage, Radio. </w:t>
      </w:r>
    </w:p>
    <w:p w14:paraId="4DA48700" w14:textId="352D969A" w:rsidR="00216E80" w:rsidRPr="00216E80" w:rsidRDefault="00216E80" w:rsidP="00216E80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b/>
          <w:bCs/>
          <w:lang w:eastAsia="de-DE"/>
        </w:rPr>
        <w:t xml:space="preserve">Ladung an einer Haushaltssteckdose </w:t>
      </w:r>
    </w:p>
    <w:p w14:paraId="7C996CC7" w14:textId="07177CED" w:rsidR="00216E80" w:rsidRPr="00216E80" w:rsidRDefault="00216E80" w:rsidP="00E71698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 xml:space="preserve">Eine Kilowattstunde kostet circa 0,30 Euro und das Fahrzeug in unserem Rechenbeispiel verbraucht auf 250 Kilometern 30 kW/h. </w:t>
      </w:r>
      <w:r w:rsidR="00E71698">
        <w:rPr>
          <w:rFonts w:eastAsia="Times New Roman" w:cstheme="minorHAnsi"/>
          <w:lang w:eastAsia="de-DE"/>
        </w:rPr>
        <w:br/>
        <w:t xml:space="preserve"> </w:t>
      </w:r>
      <w:r w:rsidR="00E71698" w:rsidRPr="00E71698">
        <w:rPr>
          <w:rFonts w:eastAsia="Times New Roman" w:cstheme="minorHAnsi"/>
          <w:lang w:eastAsia="de-DE"/>
        </w:rPr>
        <w:sym w:font="Wingdings" w:char="F0E0"/>
      </w:r>
      <w:r w:rsidR="00E71698">
        <w:rPr>
          <w:rFonts w:eastAsia="Times New Roman" w:cstheme="minorHAnsi"/>
          <w:lang w:eastAsia="de-DE"/>
        </w:rPr>
        <w:t xml:space="preserve">  </w:t>
      </w:r>
      <w:r w:rsidRPr="00216E80">
        <w:rPr>
          <w:rFonts w:eastAsia="Times New Roman" w:cstheme="minorHAnsi"/>
          <w:i/>
          <w:iCs/>
          <w:lang w:eastAsia="de-DE"/>
        </w:rPr>
        <w:t>30 Cent mal 30 = 900 Cent</w:t>
      </w:r>
      <w:r w:rsidR="00E71698">
        <w:rPr>
          <w:rFonts w:eastAsia="Times New Roman" w:cstheme="minorHAnsi"/>
          <w:i/>
          <w:iCs/>
          <w:lang w:eastAsia="de-DE"/>
        </w:rPr>
        <w:t xml:space="preserve"> / 250 km = 3,6 Cent/km mal 100 = </w:t>
      </w:r>
      <w:r w:rsidR="00E71698" w:rsidRPr="002E29A6">
        <w:rPr>
          <w:rFonts w:eastAsia="Times New Roman" w:cstheme="minorHAnsi"/>
          <w:b/>
          <w:bCs/>
          <w:i/>
          <w:iCs/>
          <w:lang w:eastAsia="de-DE"/>
        </w:rPr>
        <w:t>3,60 Euro / 100 km</w:t>
      </w:r>
      <w:r w:rsidR="00E71698">
        <w:rPr>
          <w:rFonts w:eastAsia="Times New Roman" w:cstheme="minorHAnsi"/>
          <w:i/>
          <w:iCs/>
          <w:lang w:eastAsia="de-DE"/>
        </w:rPr>
        <w:t xml:space="preserve"> </w:t>
      </w:r>
    </w:p>
    <w:p w14:paraId="256DEC4B" w14:textId="4703D4F6" w:rsidR="00216E80" w:rsidRPr="00216E80" w:rsidRDefault="00216E80" w:rsidP="00216E80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b/>
          <w:bCs/>
          <w:lang w:eastAsia="de-DE"/>
        </w:rPr>
        <w:t>Ladung an einer öffentlichen Stromtankstelle</w:t>
      </w:r>
      <w:r w:rsidRPr="00216E80">
        <w:rPr>
          <w:rFonts w:eastAsia="Times New Roman" w:cstheme="minorHAnsi"/>
          <w:lang w:eastAsia="de-DE"/>
        </w:rPr>
        <w:t xml:space="preserve"> </w:t>
      </w:r>
    </w:p>
    <w:p w14:paraId="23D34F88" w14:textId="6613224B" w:rsidR="00216E80" w:rsidRPr="00216E80" w:rsidRDefault="00216E80" w:rsidP="00E71698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 xml:space="preserve">Die wenigsten Anbieter von Ladestationen rechnen nach Kilowattstunden ab, sondern berechnen nach Ladedauer. Eine Minute Ladezeit kostet dabei circa zwei Cent, für eine Stunde fallen also 1,20 Euro an. </w:t>
      </w:r>
      <w:r w:rsidR="00E71698">
        <w:rPr>
          <w:rFonts w:eastAsia="Times New Roman" w:cstheme="minorHAnsi"/>
          <w:lang w:eastAsia="de-DE"/>
        </w:rPr>
        <w:t>Unser Durchschnittsauto</w:t>
      </w:r>
      <w:r w:rsidRPr="00216E80">
        <w:rPr>
          <w:rFonts w:eastAsia="Times New Roman" w:cstheme="minorHAnsi"/>
          <w:lang w:eastAsia="de-DE"/>
        </w:rPr>
        <w:t xml:space="preserve"> braucht 5 Stunden Aufladezeit für 30 kW/h und 250 km Reichweite. </w:t>
      </w:r>
      <w:r w:rsidR="00E71698">
        <w:rPr>
          <w:rFonts w:eastAsia="Times New Roman" w:cstheme="minorHAnsi"/>
          <w:lang w:eastAsia="de-DE"/>
        </w:rPr>
        <w:br/>
        <w:t xml:space="preserve"> </w:t>
      </w:r>
      <w:r w:rsidR="00E71698" w:rsidRPr="00E71698">
        <w:rPr>
          <w:rFonts w:eastAsia="Times New Roman" w:cstheme="minorHAnsi"/>
          <w:lang w:eastAsia="de-DE"/>
        </w:rPr>
        <w:sym w:font="Wingdings" w:char="F0E0"/>
      </w:r>
      <w:r w:rsidR="002E29A6">
        <w:rPr>
          <w:rFonts w:eastAsia="Times New Roman" w:cstheme="minorHAnsi"/>
          <w:lang w:eastAsia="de-DE"/>
        </w:rPr>
        <w:t xml:space="preserve">  </w:t>
      </w:r>
      <w:r w:rsidRPr="00216E80">
        <w:rPr>
          <w:rFonts w:eastAsia="Times New Roman" w:cstheme="minorHAnsi"/>
          <w:i/>
          <w:iCs/>
          <w:lang w:eastAsia="de-DE"/>
        </w:rPr>
        <w:t>5 Std</w:t>
      </w:r>
      <w:r w:rsidR="00E71698">
        <w:rPr>
          <w:rFonts w:eastAsia="Times New Roman" w:cstheme="minorHAnsi"/>
          <w:i/>
          <w:iCs/>
          <w:lang w:eastAsia="de-DE"/>
        </w:rPr>
        <w:t>.</w:t>
      </w:r>
      <w:r w:rsidRPr="00216E80">
        <w:rPr>
          <w:rFonts w:eastAsia="Times New Roman" w:cstheme="minorHAnsi"/>
          <w:i/>
          <w:iCs/>
          <w:lang w:eastAsia="de-DE"/>
        </w:rPr>
        <w:t xml:space="preserve"> Aufladezeit mal 1,20 Euro = 6 Euro </w:t>
      </w:r>
      <w:r w:rsidR="00E71698">
        <w:rPr>
          <w:rFonts w:eastAsia="Times New Roman" w:cstheme="minorHAnsi"/>
          <w:i/>
          <w:iCs/>
          <w:lang w:eastAsia="de-DE"/>
        </w:rPr>
        <w:t xml:space="preserve">/ </w:t>
      </w:r>
      <w:r w:rsidRPr="00216E80">
        <w:rPr>
          <w:rFonts w:eastAsia="Times New Roman" w:cstheme="minorHAnsi"/>
          <w:i/>
          <w:iCs/>
          <w:lang w:eastAsia="de-DE"/>
        </w:rPr>
        <w:t xml:space="preserve">250 km </w:t>
      </w:r>
      <w:r w:rsidR="00E71698">
        <w:rPr>
          <w:rFonts w:eastAsia="Times New Roman" w:cstheme="minorHAnsi"/>
          <w:i/>
          <w:iCs/>
          <w:lang w:eastAsia="de-DE"/>
        </w:rPr>
        <w:t xml:space="preserve">= 2,4 Cent /km mal 100 = </w:t>
      </w:r>
      <w:r w:rsidR="00E71698" w:rsidRPr="002E29A6">
        <w:rPr>
          <w:rFonts w:eastAsia="Times New Roman" w:cstheme="minorHAnsi"/>
          <w:b/>
          <w:bCs/>
          <w:i/>
          <w:iCs/>
          <w:lang w:eastAsia="de-DE"/>
        </w:rPr>
        <w:t>2,40 Euro / 100 km</w:t>
      </w:r>
    </w:p>
    <w:p w14:paraId="0569584B" w14:textId="77777777" w:rsidR="00216E80" w:rsidRPr="00216E80" w:rsidRDefault="00216E80" w:rsidP="00216E80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lang w:eastAsia="de-DE"/>
        </w:rPr>
      </w:pPr>
      <w:r w:rsidRPr="00216E80">
        <w:rPr>
          <w:rFonts w:eastAsia="Times New Roman" w:cstheme="minorHAnsi"/>
          <w:b/>
          <w:bCs/>
          <w:lang w:eastAsia="de-DE"/>
        </w:rPr>
        <w:t xml:space="preserve">Beispiele für die ungefähre Ladedauer an verschiedenen Ladestationen </w:t>
      </w:r>
    </w:p>
    <w:p w14:paraId="356CF490" w14:textId="77777777" w:rsidR="00216E80" w:rsidRPr="00216E80" w:rsidRDefault="00216E80" w:rsidP="00216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 xml:space="preserve">Bei einer </w:t>
      </w:r>
      <w:r w:rsidRPr="00216E80">
        <w:rPr>
          <w:rFonts w:eastAsia="Times New Roman" w:cstheme="minorHAnsi"/>
          <w:b/>
          <w:bCs/>
          <w:lang w:eastAsia="de-DE"/>
        </w:rPr>
        <w:t>Haushaltswechselstromsteckdose</w:t>
      </w:r>
      <w:r w:rsidRPr="00216E80">
        <w:rPr>
          <w:rFonts w:eastAsia="Times New Roman" w:cstheme="minorHAnsi"/>
          <w:lang w:eastAsia="de-DE"/>
        </w:rPr>
        <w:t xml:space="preserve"> mit etwa 2,3 Kilowatt Ladeleistung und speziellem </w:t>
      </w:r>
      <w:hyperlink r:id="rId5" w:history="1">
        <w:r w:rsidRPr="00216E80">
          <w:rPr>
            <w:rFonts w:eastAsia="Times New Roman" w:cstheme="minorHAnsi"/>
            <w:color w:val="0000FF"/>
            <w:u w:val="single"/>
            <w:lang w:eastAsia="de-DE"/>
          </w:rPr>
          <w:t>Ladekabel</w:t>
        </w:r>
      </w:hyperlink>
      <w:r w:rsidRPr="00216E80">
        <w:rPr>
          <w:rFonts w:eastAsia="Times New Roman" w:cstheme="minorHAnsi"/>
          <w:lang w:eastAsia="de-DE"/>
        </w:rPr>
        <w:t xml:space="preserve"> dauert der Ladeprozess circa 8 bis 14 Stunden.</w:t>
      </w:r>
    </w:p>
    <w:p w14:paraId="2FEEFE72" w14:textId="77777777" w:rsidR="00216E80" w:rsidRPr="00216E80" w:rsidRDefault="00216E80" w:rsidP="00216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 xml:space="preserve">Bei einer Haushaltswechselstromsteckdose mit </w:t>
      </w:r>
      <w:r w:rsidRPr="00216E80">
        <w:rPr>
          <w:rFonts w:eastAsia="Times New Roman" w:cstheme="minorHAnsi"/>
          <w:b/>
          <w:bCs/>
          <w:lang w:eastAsia="de-DE"/>
        </w:rPr>
        <w:t>Wallbox</w:t>
      </w:r>
      <w:r w:rsidRPr="00216E80">
        <w:rPr>
          <w:rFonts w:eastAsia="Times New Roman" w:cstheme="minorHAnsi"/>
          <w:lang w:eastAsia="de-DE"/>
        </w:rPr>
        <w:t xml:space="preserve"> stehen etwa 3,6 bis 22 Kilowatt Ladeleistung zur Verfügung, hier dauert der Ladeprozess circa 2 bis 6 Stunden.</w:t>
      </w:r>
    </w:p>
    <w:p w14:paraId="7EA435D9" w14:textId="77777777" w:rsidR="00216E80" w:rsidRPr="00216E80" w:rsidRDefault="00216E80" w:rsidP="00216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 xml:space="preserve">An </w:t>
      </w:r>
      <w:r w:rsidRPr="00216E80">
        <w:rPr>
          <w:rFonts w:eastAsia="Times New Roman" w:cstheme="minorHAnsi"/>
          <w:b/>
          <w:bCs/>
          <w:lang w:eastAsia="de-DE"/>
        </w:rPr>
        <w:t>öffentlichen Ladesäulen</w:t>
      </w:r>
      <w:r w:rsidRPr="00216E80">
        <w:rPr>
          <w:rFonts w:eastAsia="Times New Roman" w:cstheme="minorHAnsi"/>
          <w:lang w:eastAsia="de-DE"/>
        </w:rPr>
        <w:t xml:space="preserve"> mit etwa 10 bis 22 Kilowatt Ladeleistung dauert der Ladeprozess circa 2 bis 4 Stunden.</w:t>
      </w:r>
    </w:p>
    <w:p w14:paraId="7CB2CF3F" w14:textId="77777777" w:rsidR="00216E80" w:rsidRPr="00216E80" w:rsidRDefault="00216E80" w:rsidP="00216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 xml:space="preserve">Bei </w:t>
      </w:r>
      <w:r w:rsidRPr="00216E80">
        <w:rPr>
          <w:rFonts w:eastAsia="Times New Roman" w:cstheme="minorHAnsi"/>
          <w:b/>
          <w:bCs/>
          <w:lang w:eastAsia="de-DE"/>
        </w:rPr>
        <w:t>öffentlichen Schnell-Ladesäulen</w:t>
      </w:r>
      <w:r w:rsidRPr="00216E80">
        <w:rPr>
          <w:rFonts w:eastAsia="Times New Roman" w:cstheme="minorHAnsi"/>
          <w:lang w:eastAsia="de-DE"/>
        </w:rPr>
        <w:t xml:space="preserve"> mit etwa 50 Kilowatt Ladeleistung kann der Ladeprozess auf circa 0,5 bis eine Stunde reduziert werden.</w:t>
      </w:r>
    </w:p>
    <w:p w14:paraId="72C5A92E" w14:textId="77777777" w:rsidR="00216E80" w:rsidRPr="00216E80" w:rsidRDefault="00216E80" w:rsidP="00216E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16E80">
        <w:rPr>
          <w:rFonts w:eastAsia="Times New Roman" w:cstheme="minorHAnsi"/>
          <w:lang w:eastAsia="de-DE"/>
        </w:rPr>
        <w:t xml:space="preserve">Der </w:t>
      </w:r>
      <w:r w:rsidRPr="00216E80">
        <w:rPr>
          <w:rFonts w:eastAsia="Times New Roman" w:cstheme="minorHAnsi"/>
          <w:b/>
          <w:bCs/>
          <w:lang w:eastAsia="de-DE"/>
        </w:rPr>
        <w:t>Tesla-Supercharger</w:t>
      </w:r>
      <w:r w:rsidRPr="00216E80">
        <w:rPr>
          <w:rFonts w:eastAsia="Times New Roman" w:cstheme="minorHAnsi"/>
          <w:lang w:eastAsia="de-DE"/>
        </w:rPr>
        <w:t xml:space="preserve"> mit etwa 120 Kilowatt Ladeleistung benötigt nur circa 0,3 Stunden für den kompletten Ladeprozess. </w:t>
      </w:r>
    </w:p>
    <w:p w14:paraId="1DBEFF9A" w14:textId="77777777" w:rsidR="005A615F" w:rsidRPr="00216E80" w:rsidRDefault="005A615F">
      <w:pPr>
        <w:rPr>
          <w:rFonts w:cstheme="minorHAnsi"/>
        </w:rPr>
      </w:pPr>
    </w:p>
    <w:sectPr w:rsidR="005A615F" w:rsidRPr="00216E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B4489"/>
    <w:multiLevelType w:val="multilevel"/>
    <w:tmpl w:val="032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083532"/>
    <w:multiLevelType w:val="multilevel"/>
    <w:tmpl w:val="085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40874"/>
    <w:multiLevelType w:val="multilevel"/>
    <w:tmpl w:val="E218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80"/>
    <w:rsid w:val="00216E80"/>
    <w:rsid w:val="002E29A6"/>
    <w:rsid w:val="005A615F"/>
    <w:rsid w:val="00CF1659"/>
    <w:rsid w:val="00E7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3A6D"/>
  <w15:chartTrackingRefBased/>
  <w15:docId w15:val="{1C93E1C1-15D2-4515-BED5-47A6FD6D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3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erivox.de/elektromobilitaet/themen/ladekabel-elektroau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Hinrichs</dc:creator>
  <cp:keywords/>
  <dc:description/>
  <cp:lastModifiedBy>Günter Hinrichs</cp:lastModifiedBy>
  <cp:revision>2</cp:revision>
  <dcterms:created xsi:type="dcterms:W3CDTF">2021-02-01T09:20:00Z</dcterms:created>
  <dcterms:modified xsi:type="dcterms:W3CDTF">2021-02-01T09:44:00Z</dcterms:modified>
</cp:coreProperties>
</file>